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E0B" w:rsidRDefault="00131E0B" w:rsidP="00F67639">
      <w:pPr>
        <w:spacing w:after="0" w:line="240" w:lineRule="auto"/>
        <w:jc w:val="center"/>
        <w:rPr>
          <w:rFonts w:ascii="Arial" w:hAnsi="Arial" w:cs="Arial"/>
          <w:b/>
          <w:bCs/>
          <w:sz w:val="28"/>
          <w:szCs w:val="28"/>
          <w:lang w:eastAsia="pl-PL"/>
        </w:rPr>
      </w:pPr>
      <w:r w:rsidRPr="006763F3">
        <w:rPr>
          <w:rFonts w:ascii="Arial" w:hAnsi="Arial" w:cs="Arial"/>
          <w:b/>
          <w:bCs/>
          <w:sz w:val="28"/>
          <w:szCs w:val="28"/>
          <w:lang w:eastAsia="pl-PL"/>
        </w:rPr>
        <w:t xml:space="preserve">Zadanie nr </w:t>
      </w:r>
      <w:r>
        <w:rPr>
          <w:rFonts w:ascii="Arial" w:hAnsi="Arial" w:cs="Arial"/>
          <w:b/>
          <w:bCs/>
          <w:sz w:val="28"/>
          <w:szCs w:val="28"/>
          <w:lang w:eastAsia="pl-PL"/>
        </w:rPr>
        <w:t>11</w:t>
      </w:r>
    </w:p>
    <w:p w:rsidR="00131E0B" w:rsidRPr="00AB0FE4" w:rsidRDefault="00131E0B" w:rsidP="00F67639">
      <w:pPr>
        <w:spacing w:after="0" w:line="240" w:lineRule="auto"/>
        <w:jc w:val="center"/>
        <w:rPr>
          <w:rFonts w:ascii="Arial" w:hAnsi="Arial" w:cs="Arial"/>
          <w:bCs/>
          <w:sz w:val="24"/>
          <w:szCs w:val="24"/>
          <w:lang w:eastAsia="pl-PL"/>
        </w:rPr>
      </w:pPr>
      <w:r>
        <w:rPr>
          <w:rFonts w:ascii="Arial" w:hAnsi="Arial" w:cs="Arial"/>
          <w:bCs/>
          <w:sz w:val="24"/>
          <w:szCs w:val="24"/>
          <w:lang w:eastAsia="pl-PL"/>
        </w:rPr>
        <w:t>z</w:t>
      </w:r>
      <w:r w:rsidRPr="00AB0FE4">
        <w:rPr>
          <w:rFonts w:ascii="Arial" w:hAnsi="Arial" w:cs="Arial"/>
          <w:bCs/>
          <w:sz w:val="24"/>
          <w:szCs w:val="24"/>
          <w:lang w:eastAsia="pl-PL"/>
        </w:rPr>
        <w:t>amówienie składa się z części A-C</w:t>
      </w:r>
    </w:p>
    <w:p w:rsidR="00131E0B" w:rsidRPr="000420C8" w:rsidRDefault="00131E0B" w:rsidP="00F67639">
      <w:pPr>
        <w:spacing w:after="0" w:line="240" w:lineRule="auto"/>
        <w:jc w:val="center"/>
        <w:rPr>
          <w:rFonts w:ascii="Times New Roman" w:hAnsi="Times New Roman"/>
        </w:rPr>
      </w:pPr>
    </w:p>
    <w:tbl>
      <w:tblPr>
        <w:tblW w:w="13900" w:type="dxa"/>
        <w:tblInd w:w="55" w:type="dxa"/>
        <w:tblBorders>
          <w:top w:val="single" w:sz="4" w:space="0" w:color="auto"/>
          <w:left w:val="single" w:sz="4" w:space="0" w:color="auto"/>
          <w:bottom w:val="single" w:sz="4" w:space="0" w:color="auto"/>
          <w:right w:val="single" w:sz="4" w:space="0" w:color="000000"/>
        </w:tblBorders>
        <w:tblCellMar>
          <w:left w:w="70" w:type="dxa"/>
          <w:right w:w="70" w:type="dxa"/>
        </w:tblCellMar>
        <w:tblLook w:val="0000"/>
      </w:tblPr>
      <w:tblGrid>
        <w:gridCol w:w="13900"/>
      </w:tblGrid>
      <w:tr w:rsidR="00131E0B" w:rsidRPr="00047B14" w:rsidTr="000374F1">
        <w:trPr>
          <w:trHeight w:val="510"/>
        </w:trPr>
        <w:tc>
          <w:tcPr>
            <w:tcW w:w="13900" w:type="dxa"/>
            <w:tcBorders>
              <w:top w:val="single" w:sz="4" w:space="0" w:color="auto"/>
              <w:bottom w:val="single" w:sz="4" w:space="0" w:color="auto"/>
            </w:tcBorders>
            <w:shd w:val="clear" w:color="auto" w:fill="FFFF99"/>
            <w:noWrap/>
            <w:vAlign w:val="center"/>
          </w:tcPr>
          <w:p w:rsidR="00131E0B" w:rsidRPr="00AB0FE4" w:rsidRDefault="00131E0B" w:rsidP="000374F1">
            <w:pPr>
              <w:spacing w:after="0" w:line="240" w:lineRule="auto"/>
              <w:jc w:val="center"/>
              <w:rPr>
                <w:rFonts w:ascii="Arial" w:hAnsi="Arial" w:cs="Arial"/>
                <w:b/>
                <w:bCs/>
                <w:lang w:eastAsia="pl-PL"/>
              </w:rPr>
            </w:pPr>
          </w:p>
          <w:p w:rsidR="00131E0B" w:rsidRDefault="00131E0B" w:rsidP="000374F1">
            <w:pPr>
              <w:spacing w:after="0" w:line="240" w:lineRule="auto"/>
              <w:jc w:val="center"/>
              <w:rPr>
                <w:rFonts w:ascii="Arial" w:hAnsi="Arial" w:cs="Arial"/>
                <w:b/>
                <w:bCs/>
                <w:lang w:eastAsia="pl-PL"/>
              </w:rPr>
            </w:pPr>
            <w:r w:rsidRPr="005D4E4F">
              <w:rPr>
                <w:rFonts w:ascii="Arial" w:hAnsi="Arial" w:cs="Arial"/>
                <w:b/>
                <w:bCs/>
                <w:lang w:eastAsia="pl-PL"/>
              </w:rPr>
              <w:t xml:space="preserve">Część A: Dostawa odczynników do diagnostyki molekularnej infekcyjnej i HLA </w:t>
            </w:r>
          </w:p>
          <w:p w:rsidR="00131E0B" w:rsidRPr="005D4E4F" w:rsidRDefault="00131E0B" w:rsidP="000374F1">
            <w:pPr>
              <w:spacing w:after="0" w:line="240" w:lineRule="auto"/>
              <w:jc w:val="center"/>
              <w:rPr>
                <w:rFonts w:ascii="Arial" w:hAnsi="Arial" w:cs="Arial"/>
                <w:b/>
                <w:bCs/>
                <w:lang w:eastAsia="pl-PL"/>
              </w:rPr>
            </w:pPr>
          </w:p>
        </w:tc>
      </w:tr>
    </w:tbl>
    <w:p w:rsidR="00131E0B" w:rsidRDefault="00131E0B" w:rsidP="00F67639">
      <w:pPr>
        <w:spacing w:after="0" w:line="240" w:lineRule="auto"/>
        <w:rPr>
          <w:rFonts w:ascii="Times New Roman" w:hAnsi="Times New Roman"/>
          <w:sz w:val="24"/>
          <w:szCs w:val="24"/>
        </w:rPr>
      </w:pPr>
    </w:p>
    <w:p w:rsidR="00131E0B" w:rsidRDefault="00131E0B" w:rsidP="00F67639">
      <w:pPr>
        <w:spacing w:after="0" w:line="240" w:lineRule="auto"/>
        <w:rPr>
          <w:rFonts w:ascii="Times New Roman" w:hAnsi="Times New Roman"/>
          <w:bCs/>
          <w:sz w:val="24"/>
          <w:szCs w:val="24"/>
          <w:lang w:eastAsia="pl-PL"/>
        </w:rPr>
      </w:pPr>
      <w:r w:rsidRPr="001811FF">
        <w:rPr>
          <w:rFonts w:ascii="Times New Roman" w:hAnsi="Times New Roman"/>
          <w:sz w:val="24"/>
          <w:szCs w:val="24"/>
        </w:rPr>
        <w:t xml:space="preserve">Termin realizacji 24 miesiące       </w:t>
      </w:r>
      <w:r w:rsidRPr="001811FF">
        <w:rPr>
          <w:rFonts w:ascii="Times New Roman" w:hAnsi="Times New Roman"/>
          <w:bCs/>
          <w:sz w:val="24"/>
          <w:szCs w:val="24"/>
          <w:lang w:eastAsia="pl-PL"/>
        </w:rPr>
        <w:t>CPV: 33 69 65 00-0 Odczynniki laboratoryjne</w:t>
      </w:r>
    </w:p>
    <w:tbl>
      <w:tblPr>
        <w:tblW w:w="13941" w:type="dxa"/>
        <w:tblInd w:w="55" w:type="dxa"/>
        <w:tblCellMar>
          <w:left w:w="70" w:type="dxa"/>
          <w:right w:w="70" w:type="dxa"/>
        </w:tblCellMar>
        <w:tblLook w:val="0000"/>
      </w:tblPr>
      <w:tblGrid>
        <w:gridCol w:w="363"/>
        <w:gridCol w:w="3254"/>
        <w:gridCol w:w="1108"/>
        <w:gridCol w:w="1043"/>
        <w:gridCol w:w="934"/>
        <w:gridCol w:w="160"/>
        <w:gridCol w:w="1259"/>
        <w:gridCol w:w="1180"/>
        <w:gridCol w:w="1360"/>
        <w:gridCol w:w="580"/>
        <w:gridCol w:w="1220"/>
        <w:gridCol w:w="1480"/>
      </w:tblGrid>
      <w:tr w:rsidR="00131E0B" w:rsidRPr="00AB0FE4" w:rsidTr="000374F1">
        <w:trPr>
          <w:trHeight w:val="780"/>
        </w:trPr>
        <w:tc>
          <w:tcPr>
            <w:tcW w:w="363" w:type="dxa"/>
            <w:tcBorders>
              <w:top w:val="single" w:sz="4" w:space="0" w:color="auto"/>
              <w:left w:val="single" w:sz="4" w:space="0" w:color="auto"/>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Lp.</w:t>
            </w:r>
          </w:p>
        </w:tc>
        <w:tc>
          <w:tcPr>
            <w:tcW w:w="3254" w:type="dxa"/>
            <w:tcBorders>
              <w:top w:val="single" w:sz="4" w:space="0" w:color="auto"/>
              <w:left w:val="single" w:sz="4" w:space="0" w:color="auto"/>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Rodzaj oznaczenia</w:t>
            </w:r>
          </w:p>
        </w:tc>
        <w:tc>
          <w:tcPr>
            <w:tcW w:w="1108" w:type="dxa"/>
            <w:tcBorders>
              <w:top w:val="single" w:sz="4" w:space="0" w:color="auto"/>
              <w:left w:val="single" w:sz="4" w:space="0" w:color="auto"/>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Numer katalogowy</w:t>
            </w:r>
          </w:p>
        </w:tc>
        <w:tc>
          <w:tcPr>
            <w:tcW w:w="1043" w:type="dxa"/>
            <w:tcBorders>
              <w:top w:val="single" w:sz="4" w:space="0" w:color="auto"/>
              <w:left w:val="single" w:sz="4" w:space="0" w:color="auto"/>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Nazwa produktu</w:t>
            </w:r>
          </w:p>
        </w:tc>
        <w:tc>
          <w:tcPr>
            <w:tcW w:w="109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ilość testów w opakowaniu</w:t>
            </w:r>
          </w:p>
        </w:tc>
        <w:tc>
          <w:tcPr>
            <w:tcW w:w="1259" w:type="dxa"/>
            <w:tcBorders>
              <w:top w:val="single" w:sz="4" w:space="0" w:color="auto"/>
              <w:left w:val="single" w:sz="4" w:space="0" w:color="auto"/>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Ilość opakowań</w:t>
            </w:r>
          </w:p>
        </w:tc>
        <w:tc>
          <w:tcPr>
            <w:tcW w:w="1180" w:type="dxa"/>
            <w:tcBorders>
              <w:top w:val="single" w:sz="4" w:space="0" w:color="auto"/>
              <w:left w:val="single" w:sz="4" w:space="0" w:color="auto"/>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Cena  jedn. netto</w:t>
            </w:r>
          </w:p>
        </w:tc>
        <w:tc>
          <w:tcPr>
            <w:tcW w:w="1360" w:type="dxa"/>
            <w:tcBorders>
              <w:top w:val="single" w:sz="4" w:space="0" w:color="auto"/>
              <w:left w:val="single" w:sz="4" w:space="0" w:color="auto"/>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Wartość netto                           6 x 7</w:t>
            </w:r>
          </w:p>
        </w:tc>
        <w:tc>
          <w:tcPr>
            <w:tcW w:w="580" w:type="dxa"/>
            <w:tcBorders>
              <w:top w:val="single" w:sz="4" w:space="0" w:color="auto"/>
              <w:left w:val="single" w:sz="4" w:space="0" w:color="auto"/>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VAT  w %</w:t>
            </w:r>
          </w:p>
        </w:tc>
        <w:tc>
          <w:tcPr>
            <w:tcW w:w="1220" w:type="dxa"/>
            <w:tcBorders>
              <w:top w:val="single" w:sz="4" w:space="0" w:color="auto"/>
              <w:left w:val="single" w:sz="4" w:space="0" w:color="auto"/>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Cena  jedn. brutto</w:t>
            </w:r>
          </w:p>
        </w:tc>
        <w:tc>
          <w:tcPr>
            <w:tcW w:w="1480" w:type="dxa"/>
            <w:tcBorders>
              <w:top w:val="single" w:sz="4" w:space="0" w:color="auto"/>
              <w:left w:val="single" w:sz="4" w:space="0" w:color="auto"/>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 xml:space="preserve">Wartość brutto  </w:t>
            </w:r>
            <w:r w:rsidRPr="00AB0FE4">
              <w:rPr>
                <w:rFonts w:ascii="Arial" w:hAnsi="Arial" w:cs="Arial"/>
                <w:sz w:val="16"/>
                <w:szCs w:val="16"/>
                <w:lang w:eastAsia="pl-PL"/>
              </w:rPr>
              <w:br/>
              <w:t>(Wartość netto                           + podatek VAT)</w:t>
            </w:r>
          </w:p>
        </w:tc>
      </w:tr>
      <w:tr w:rsidR="00131E0B" w:rsidRPr="00AB0FE4" w:rsidTr="000374F1">
        <w:trPr>
          <w:trHeight w:val="225"/>
        </w:trPr>
        <w:tc>
          <w:tcPr>
            <w:tcW w:w="363" w:type="dxa"/>
            <w:tcBorders>
              <w:top w:val="single" w:sz="4" w:space="0" w:color="auto"/>
              <w:left w:val="single" w:sz="4" w:space="0" w:color="auto"/>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4"/>
                <w:szCs w:val="14"/>
                <w:lang w:eastAsia="pl-PL"/>
              </w:rPr>
            </w:pPr>
            <w:r w:rsidRPr="00AB0FE4">
              <w:rPr>
                <w:rFonts w:ascii="Arial" w:hAnsi="Arial" w:cs="Arial"/>
                <w:sz w:val="14"/>
                <w:szCs w:val="14"/>
                <w:lang w:eastAsia="pl-PL"/>
              </w:rPr>
              <w:t>-1-</w:t>
            </w:r>
          </w:p>
        </w:tc>
        <w:tc>
          <w:tcPr>
            <w:tcW w:w="3254" w:type="dxa"/>
            <w:tcBorders>
              <w:top w:val="single" w:sz="4" w:space="0" w:color="auto"/>
              <w:left w:val="single" w:sz="4" w:space="0" w:color="auto"/>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4"/>
                <w:szCs w:val="14"/>
                <w:lang w:eastAsia="pl-PL"/>
              </w:rPr>
            </w:pPr>
            <w:r w:rsidRPr="00AB0FE4">
              <w:rPr>
                <w:rFonts w:ascii="Arial" w:hAnsi="Arial" w:cs="Arial"/>
                <w:sz w:val="14"/>
                <w:szCs w:val="14"/>
                <w:lang w:eastAsia="pl-PL"/>
              </w:rPr>
              <w:t>-2-</w:t>
            </w:r>
          </w:p>
        </w:tc>
        <w:tc>
          <w:tcPr>
            <w:tcW w:w="1108" w:type="dxa"/>
            <w:tcBorders>
              <w:top w:val="single" w:sz="4" w:space="0" w:color="auto"/>
              <w:left w:val="single" w:sz="4" w:space="0" w:color="auto"/>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4"/>
                <w:szCs w:val="14"/>
                <w:lang w:eastAsia="pl-PL"/>
              </w:rPr>
            </w:pPr>
            <w:r w:rsidRPr="00AB0FE4">
              <w:rPr>
                <w:rFonts w:ascii="Arial" w:hAnsi="Arial" w:cs="Arial"/>
                <w:sz w:val="14"/>
                <w:szCs w:val="14"/>
                <w:lang w:eastAsia="pl-PL"/>
              </w:rPr>
              <w:t>-3-</w:t>
            </w:r>
          </w:p>
        </w:tc>
        <w:tc>
          <w:tcPr>
            <w:tcW w:w="1043" w:type="dxa"/>
            <w:tcBorders>
              <w:top w:val="single" w:sz="4" w:space="0" w:color="auto"/>
              <w:left w:val="single" w:sz="4" w:space="0" w:color="auto"/>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4"/>
                <w:szCs w:val="14"/>
                <w:lang w:eastAsia="pl-PL"/>
              </w:rPr>
            </w:pPr>
            <w:r w:rsidRPr="00AB0FE4">
              <w:rPr>
                <w:rFonts w:ascii="Arial" w:hAnsi="Arial" w:cs="Arial"/>
                <w:sz w:val="14"/>
                <w:szCs w:val="14"/>
                <w:lang w:eastAsia="pl-PL"/>
              </w:rPr>
              <w:t>-4-</w:t>
            </w:r>
          </w:p>
        </w:tc>
        <w:tc>
          <w:tcPr>
            <w:tcW w:w="109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4"/>
                <w:szCs w:val="14"/>
                <w:lang w:eastAsia="pl-PL"/>
              </w:rPr>
            </w:pPr>
            <w:r w:rsidRPr="00AB0FE4">
              <w:rPr>
                <w:rFonts w:ascii="Arial" w:hAnsi="Arial" w:cs="Arial"/>
                <w:sz w:val="14"/>
                <w:szCs w:val="14"/>
                <w:lang w:eastAsia="pl-PL"/>
              </w:rPr>
              <w:t>-5-</w:t>
            </w:r>
          </w:p>
        </w:tc>
        <w:tc>
          <w:tcPr>
            <w:tcW w:w="1259" w:type="dxa"/>
            <w:tcBorders>
              <w:top w:val="single" w:sz="4" w:space="0" w:color="auto"/>
              <w:left w:val="single" w:sz="4" w:space="0" w:color="auto"/>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4"/>
                <w:szCs w:val="14"/>
                <w:lang w:eastAsia="pl-PL"/>
              </w:rPr>
            </w:pPr>
            <w:r w:rsidRPr="00AB0FE4">
              <w:rPr>
                <w:rFonts w:ascii="Arial" w:hAnsi="Arial" w:cs="Arial"/>
                <w:sz w:val="14"/>
                <w:szCs w:val="14"/>
                <w:lang w:eastAsia="pl-PL"/>
              </w:rPr>
              <w:t>-6</w:t>
            </w:r>
          </w:p>
        </w:tc>
        <w:tc>
          <w:tcPr>
            <w:tcW w:w="1180" w:type="dxa"/>
            <w:tcBorders>
              <w:top w:val="single" w:sz="4" w:space="0" w:color="auto"/>
              <w:left w:val="single" w:sz="4" w:space="0" w:color="auto"/>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4"/>
                <w:szCs w:val="14"/>
                <w:lang w:eastAsia="pl-PL"/>
              </w:rPr>
            </w:pPr>
            <w:r w:rsidRPr="00AB0FE4">
              <w:rPr>
                <w:rFonts w:ascii="Arial" w:hAnsi="Arial" w:cs="Arial"/>
                <w:sz w:val="14"/>
                <w:szCs w:val="14"/>
                <w:lang w:eastAsia="pl-PL"/>
              </w:rPr>
              <w:t>-7</w:t>
            </w:r>
          </w:p>
        </w:tc>
        <w:tc>
          <w:tcPr>
            <w:tcW w:w="1360" w:type="dxa"/>
            <w:tcBorders>
              <w:top w:val="single" w:sz="4" w:space="0" w:color="auto"/>
              <w:left w:val="single" w:sz="4" w:space="0" w:color="auto"/>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4"/>
                <w:szCs w:val="14"/>
                <w:lang w:eastAsia="pl-PL"/>
              </w:rPr>
            </w:pPr>
            <w:r w:rsidRPr="00AB0FE4">
              <w:rPr>
                <w:rFonts w:ascii="Arial" w:hAnsi="Arial" w:cs="Arial"/>
                <w:sz w:val="14"/>
                <w:szCs w:val="14"/>
                <w:lang w:eastAsia="pl-PL"/>
              </w:rPr>
              <w:t>-8</w:t>
            </w:r>
          </w:p>
        </w:tc>
        <w:tc>
          <w:tcPr>
            <w:tcW w:w="580" w:type="dxa"/>
            <w:tcBorders>
              <w:top w:val="single" w:sz="4" w:space="0" w:color="auto"/>
              <w:left w:val="single" w:sz="4" w:space="0" w:color="auto"/>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4"/>
                <w:szCs w:val="14"/>
                <w:lang w:eastAsia="pl-PL"/>
              </w:rPr>
            </w:pPr>
            <w:r w:rsidRPr="00AB0FE4">
              <w:rPr>
                <w:rFonts w:ascii="Arial" w:hAnsi="Arial" w:cs="Arial"/>
                <w:sz w:val="14"/>
                <w:szCs w:val="14"/>
                <w:lang w:eastAsia="pl-PL"/>
              </w:rPr>
              <w:t>-9</w:t>
            </w:r>
          </w:p>
        </w:tc>
        <w:tc>
          <w:tcPr>
            <w:tcW w:w="1220" w:type="dxa"/>
            <w:tcBorders>
              <w:top w:val="single" w:sz="4" w:space="0" w:color="auto"/>
              <w:left w:val="single" w:sz="4" w:space="0" w:color="auto"/>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4"/>
                <w:szCs w:val="14"/>
                <w:lang w:eastAsia="pl-PL"/>
              </w:rPr>
            </w:pPr>
            <w:r w:rsidRPr="00AB0FE4">
              <w:rPr>
                <w:rFonts w:ascii="Arial" w:hAnsi="Arial" w:cs="Arial"/>
                <w:sz w:val="14"/>
                <w:szCs w:val="14"/>
                <w:lang w:eastAsia="pl-PL"/>
              </w:rPr>
              <w:t>-10</w:t>
            </w:r>
          </w:p>
        </w:tc>
        <w:tc>
          <w:tcPr>
            <w:tcW w:w="1480" w:type="dxa"/>
            <w:tcBorders>
              <w:top w:val="single" w:sz="4" w:space="0" w:color="auto"/>
              <w:left w:val="single" w:sz="4" w:space="0" w:color="auto"/>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4"/>
                <w:szCs w:val="14"/>
                <w:lang w:eastAsia="pl-PL"/>
              </w:rPr>
            </w:pPr>
            <w:r w:rsidRPr="00AB0FE4">
              <w:rPr>
                <w:rFonts w:ascii="Arial" w:hAnsi="Arial" w:cs="Arial"/>
                <w:sz w:val="14"/>
                <w:szCs w:val="14"/>
                <w:lang w:eastAsia="pl-PL"/>
              </w:rPr>
              <w:t>-11</w:t>
            </w:r>
          </w:p>
        </w:tc>
      </w:tr>
      <w:tr w:rsidR="00131E0B" w:rsidRPr="00AB0FE4" w:rsidTr="000374F1">
        <w:trPr>
          <w:trHeight w:val="1140"/>
        </w:trPr>
        <w:tc>
          <w:tcPr>
            <w:tcW w:w="363" w:type="dxa"/>
            <w:tcBorders>
              <w:top w:val="nil"/>
              <w:left w:val="single" w:sz="4" w:space="0" w:color="auto"/>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b/>
                <w:bCs/>
                <w:sz w:val="16"/>
                <w:szCs w:val="16"/>
                <w:lang w:eastAsia="pl-PL"/>
              </w:rPr>
            </w:pPr>
            <w:r w:rsidRPr="00AB0FE4">
              <w:rPr>
                <w:rFonts w:ascii="Arial" w:hAnsi="Arial" w:cs="Arial"/>
                <w:b/>
                <w:bCs/>
                <w:sz w:val="16"/>
                <w:szCs w:val="16"/>
                <w:lang w:eastAsia="pl-PL"/>
              </w:rPr>
              <w:t>1</w:t>
            </w:r>
          </w:p>
        </w:tc>
        <w:tc>
          <w:tcPr>
            <w:tcW w:w="3254" w:type="dxa"/>
            <w:tcBorders>
              <w:top w:val="nil"/>
              <w:left w:val="nil"/>
              <w:bottom w:val="single" w:sz="4" w:space="0" w:color="auto"/>
              <w:right w:val="single" w:sz="4" w:space="0" w:color="auto"/>
            </w:tcBorders>
            <w:shd w:val="clear" w:color="auto" w:fill="FFFFFF"/>
            <w:vAlign w:val="center"/>
          </w:tcPr>
          <w:p w:rsidR="00131E0B" w:rsidRPr="00AB0FE4" w:rsidRDefault="00131E0B" w:rsidP="000374F1">
            <w:pPr>
              <w:spacing w:after="0" w:line="240" w:lineRule="auto"/>
              <w:rPr>
                <w:rFonts w:cs="Arial"/>
                <w:color w:val="000000"/>
                <w:sz w:val="20"/>
                <w:szCs w:val="20"/>
                <w:lang w:eastAsia="pl-PL"/>
              </w:rPr>
            </w:pPr>
            <w:r w:rsidRPr="00AB0FE4">
              <w:rPr>
                <w:rFonts w:cs="Arial"/>
                <w:color w:val="000000"/>
                <w:sz w:val="20"/>
                <w:szCs w:val="20"/>
                <w:lang w:eastAsia="pl-PL"/>
              </w:rPr>
              <w:t>Test do wykrywania DNA wirusa HPV- jednoczesne wykrywanie 14 typów wysokiego ryzyka HPV z identyfikacją typu 16, 18, 45 (kardridże) -</w:t>
            </w:r>
          </w:p>
        </w:tc>
        <w:tc>
          <w:tcPr>
            <w:tcW w:w="1108"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cs="Arial"/>
                <w:sz w:val="20"/>
                <w:szCs w:val="20"/>
                <w:lang w:eastAsia="pl-PL"/>
              </w:rPr>
            </w:pPr>
            <w:r w:rsidRPr="00AB0FE4">
              <w:rPr>
                <w:rFonts w:cs="Arial"/>
                <w:sz w:val="20"/>
                <w:szCs w:val="20"/>
                <w:lang w:eastAsia="pl-PL"/>
              </w:rPr>
              <w:t> </w:t>
            </w:r>
          </w:p>
        </w:tc>
        <w:tc>
          <w:tcPr>
            <w:tcW w:w="1043"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 </w:t>
            </w:r>
          </w:p>
        </w:tc>
        <w:tc>
          <w:tcPr>
            <w:tcW w:w="1094" w:type="dxa"/>
            <w:gridSpan w:val="2"/>
            <w:tcBorders>
              <w:top w:val="single" w:sz="4" w:space="0" w:color="auto"/>
              <w:left w:val="nil"/>
              <w:bottom w:val="single" w:sz="4" w:space="0" w:color="auto"/>
              <w:right w:val="single" w:sz="4" w:space="0" w:color="000000"/>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10</w:t>
            </w:r>
          </w:p>
        </w:tc>
        <w:tc>
          <w:tcPr>
            <w:tcW w:w="1259"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5</w:t>
            </w:r>
          </w:p>
        </w:tc>
        <w:tc>
          <w:tcPr>
            <w:tcW w:w="11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36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rPr>
                <w:rFonts w:ascii="Arial" w:hAnsi="Arial" w:cs="Arial"/>
                <w:sz w:val="16"/>
                <w:szCs w:val="16"/>
                <w:lang w:eastAsia="pl-PL"/>
              </w:rPr>
            </w:pPr>
          </w:p>
        </w:tc>
        <w:tc>
          <w:tcPr>
            <w:tcW w:w="58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r>
      <w:tr w:rsidR="00131E0B" w:rsidRPr="00AB0FE4" w:rsidTr="000374F1">
        <w:trPr>
          <w:trHeight w:val="855"/>
        </w:trPr>
        <w:tc>
          <w:tcPr>
            <w:tcW w:w="363" w:type="dxa"/>
            <w:tcBorders>
              <w:top w:val="nil"/>
              <w:left w:val="single" w:sz="4" w:space="0" w:color="auto"/>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b/>
                <w:bCs/>
                <w:sz w:val="16"/>
                <w:szCs w:val="16"/>
                <w:lang w:eastAsia="pl-PL"/>
              </w:rPr>
            </w:pPr>
            <w:r w:rsidRPr="00AB0FE4">
              <w:rPr>
                <w:rFonts w:ascii="Arial" w:hAnsi="Arial" w:cs="Arial"/>
                <w:b/>
                <w:bCs/>
                <w:sz w:val="16"/>
                <w:szCs w:val="16"/>
                <w:lang w:eastAsia="pl-PL"/>
              </w:rPr>
              <w:t>2</w:t>
            </w:r>
          </w:p>
        </w:tc>
        <w:tc>
          <w:tcPr>
            <w:tcW w:w="3254" w:type="dxa"/>
            <w:tcBorders>
              <w:top w:val="nil"/>
              <w:left w:val="nil"/>
              <w:bottom w:val="single" w:sz="4" w:space="0" w:color="auto"/>
              <w:right w:val="single" w:sz="4" w:space="0" w:color="auto"/>
            </w:tcBorders>
            <w:shd w:val="clear" w:color="auto" w:fill="FFFFFF"/>
            <w:vAlign w:val="center"/>
          </w:tcPr>
          <w:p w:rsidR="00131E0B" w:rsidRPr="00AB0FE4" w:rsidRDefault="00131E0B" w:rsidP="000374F1">
            <w:pPr>
              <w:spacing w:after="0" w:line="240" w:lineRule="auto"/>
              <w:rPr>
                <w:rFonts w:cs="Arial"/>
                <w:color w:val="000000"/>
                <w:sz w:val="20"/>
                <w:szCs w:val="20"/>
                <w:lang w:eastAsia="pl-PL"/>
              </w:rPr>
            </w:pPr>
            <w:r w:rsidRPr="00AB0FE4">
              <w:rPr>
                <w:rFonts w:cs="Arial"/>
                <w:color w:val="000000"/>
                <w:sz w:val="20"/>
                <w:szCs w:val="20"/>
                <w:lang w:eastAsia="pl-PL"/>
              </w:rPr>
              <w:t xml:space="preserve">Testy do oznaczania RNA wirusa grypy wraz z typem A,B oraz A/H1N1 (kardridże) </w:t>
            </w:r>
          </w:p>
        </w:tc>
        <w:tc>
          <w:tcPr>
            <w:tcW w:w="1108"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cs="Arial"/>
                <w:sz w:val="20"/>
                <w:szCs w:val="20"/>
                <w:lang w:eastAsia="pl-PL"/>
              </w:rPr>
            </w:pPr>
            <w:r w:rsidRPr="00AB0FE4">
              <w:rPr>
                <w:rFonts w:cs="Arial"/>
                <w:sz w:val="20"/>
                <w:szCs w:val="20"/>
                <w:lang w:eastAsia="pl-PL"/>
              </w:rPr>
              <w:t> </w:t>
            </w:r>
          </w:p>
        </w:tc>
        <w:tc>
          <w:tcPr>
            <w:tcW w:w="1043"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 </w:t>
            </w:r>
          </w:p>
        </w:tc>
        <w:tc>
          <w:tcPr>
            <w:tcW w:w="1094" w:type="dxa"/>
            <w:gridSpan w:val="2"/>
            <w:tcBorders>
              <w:top w:val="single" w:sz="4" w:space="0" w:color="auto"/>
              <w:left w:val="nil"/>
              <w:bottom w:val="single" w:sz="4" w:space="0" w:color="auto"/>
              <w:right w:val="single" w:sz="4" w:space="0" w:color="000000"/>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10</w:t>
            </w:r>
          </w:p>
        </w:tc>
        <w:tc>
          <w:tcPr>
            <w:tcW w:w="1259"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25</w:t>
            </w:r>
          </w:p>
        </w:tc>
        <w:tc>
          <w:tcPr>
            <w:tcW w:w="11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36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rPr>
                <w:rFonts w:ascii="Arial" w:hAnsi="Arial" w:cs="Arial"/>
                <w:sz w:val="16"/>
                <w:szCs w:val="16"/>
                <w:lang w:eastAsia="pl-PL"/>
              </w:rPr>
            </w:pPr>
          </w:p>
        </w:tc>
        <w:tc>
          <w:tcPr>
            <w:tcW w:w="58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r>
      <w:tr w:rsidR="00131E0B" w:rsidRPr="00AB0FE4" w:rsidTr="000374F1">
        <w:trPr>
          <w:trHeight w:val="825"/>
        </w:trPr>
        <w:tc>
          <w:tcPr>
            <w:tcW w:w="363" w:type="dxa"/>
            <w:tcBorders>
              <w:top w:val="nil"/>
              <w:left w:val="single" w:sz="4" w:space="0" w:color="auto"/>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b/>
                <w:bCs/>
                <w:sz w:val="16"/>
                <w:szCs w:val="16"/>
                <w:lang w:eastAsia="pl-PL"/>
              </w:rPr>
            </w:pPr>
            <w:r w:rsidRPr="00AB0FE4">
              <w:rPr>
                <w:rFonts w:ascii="Arial" w:hAnsi="Arial" w:cs="Arial"/>
                <w:b/>
                <w:bCs/>
                <w:sz w:val="16"/>
                <w:szCs w:val="16"/>
                <w:lang w:eastAsia="pl-PL"/>
              </w:rPr>
              <w:t>3</w:t>
            </w:r>
          </w:p>
        </w:tc>
        <w:tc>
          <w:tcPr>
            <w:tcW w:w="3254" w:type="dxa"/>
            <w:tcBorders>
              <w:top w:val="nil"/>
              <w:left w:val="nil"/>
              <w:bottom w:val="single" w:sz="4" w:space="0" w:color="auto"/>
              <w:right w:val="single" w:sz="4" w:space="0" w:color="auto"/>
            </w:tcBorders>
            <w:shd w:val="clear" w:color="auto" w:fill="FFFFFF"/>
            <w:vAlign w:val="center"/>
          </w:tcPr>
          <w:p w:rsidR="00131E0B" w:rsidRPr="00AB0FE4" w:rsidRDefault="00131E0B" w:rsidP="000374F1">
            <w:pPr>
              <w:spacing w:after="0" w:line="240" w:lineRule="auto"/>
              <w:rPr>
                <w:rFonts w:cs="Arial"/>
                <w:color w:val="000000"/>
                <w:sz w:val="20"/>
                <w:szCs w:val="20"/>
                <w:lang w:eastAsia="pl-PL"/>
              </w:rPr>
            </w:pPr>
            <w:r w:rsidRPr="00AB0FE4">
              <w:rPr>
                <w:rFonts w:cs="Arial"/>
                <w:color w:val="000000"/>
                <w:sz w:val="20"/>
                <w:szCs w:val="20"/>
                <w:lang w:eastAsia="pl-PL"/>
              </w:rPr>
              <w:t>Systemem do pobierania i transportowania materiałów do grypy i HPV</w:t>
            </w:r>
          </w:p>
        </w:tc>
        <w:tc>
          <w:tcPr>
            <w:tcW w:w="1108"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cs="Arial"/>
                <w:sz w:val="20"/>
                <w:szCs w:val="20"/>
                <w:lang w:eastAsia="pl-PL"/>
              </w:rPr>
            </w:pPr>
            <w:r w:rsidRPr="00AB0FE4">
              <w:rPr>
                <w:rFonts w:cs="Arial"/>
                <w:sz w:val="20"/>
                <w:szCs w:val="20"/>
                <w:lang w:eastAsia="pl-PL"/>
              </w:rPr>
              <w:t> </w:t>
            </w:r>
          </w:p>
        </w:tc>
        <w:tc>
          <w:tcPr>
            <w:tcW w:w="1043"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 </w:t>
            </w:r>
          </w:p>
        </w:tc>
        <w:tc>
          <w:tcPr>
            <w:tcW w:w="1094" w:type="dxa"/>
            <w:gridSpan w:val="2"/>
            <w:tcBorders>
              <w:top w:val="single" w:sz="4" w:space="0" w:color="auto"/>
              <w:left w:val="nil"/>
              <w:bottom w:val="single" w:sz="4" w:space="0" w:color="auto"/>
              <w:right w:val="single" w:sz="4" w:space="0" w:color="000000"/>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10</w:t>
            </w:r>
          </w:p>
        </w:tc>
        <w:tc>
          <w:tcPr>
            <w:tcW w:w="1259"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35</w:t>
            </w:r>
          </w:p>
        </w:tc>
        <w:tc>
          <w:tcPr>
            <w:tcW w:w="11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36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rPr>
                <w:rFonts w:ascii="Arial" w:hAnsi="Arial" w:cs="Arial"/>
                <w:sz w:val="16"/>
                <w:szCs w:val="16"/>
                <w:lang w:eastAsia="pl-PL"/>
              </w:rPr>
            </w:pPr>
          </w:p>
        </w:tc>
        <w:tc>
          <w:tcPr>
            <w:tcW w:w="58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r>
      <w:tr w:rsidR="00131E0B" w:rsidRPr="00AB0FE4" w:rsidTr="000374F1">
        <w:trPr>
          <w:trHeight w:val="1140"/>
        </w:trPr>
        <w:tc>
          <w:tcPr>
            <w:tcW w:w="363" w:type="dxa"/>
            <w:tcBorders>
              <w:top w:val="nil"/>
              <w:left w:val="single" w:sz="4" w:space="0" w:color="auto"/>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b/>
                <w:bCs/>
                <w:sz w:val="16"/>
                <w:szCs w:val="16"/>
                <w:lang w:eastAsia="pl-PL"/>
              </w:rPr>
            </w:pPr>
            <w:r w:rsidRPr="00AB0FE4">
              <w:rPr>
                <w:rFonts w:ascii="Arial" w:hAnsi="Arial" w:cs="Arial"/>
                <w:b/>
                <w:bCs/>
                <w:sz w:val="16"/>
                <w:szCs w:val="16"/>
                <w:lang w:eastAsia="pl-PL"/>
              </w:rPr>
              <w:t>4</w:t>
            </w:r>
          </w:p>
        </w:tc>
        <w:tc>
          <w:tcPr>
            <w:tcW w:w="3254" w:type="dxa"/>
            <w:tcBorders>
              <w:top w:val="nil"/>
              <w:left w:val="nil"/>
              <w:bottom w:val="single" w:sz="4" w:space="0" w:color="auto"/>
              <w:right w:val="single" w:sz="4" w:space="0" w:color="auto"/>
            </w:tcBorders>
            <w:shd w:val="clear" w:color="auto" w:fill="FFFFFF"/>
            <w:vAlign w:val="center"/>
          </w:tcPr>
          <w:p w:rsidR="00131E0B" w:rsidRPr="00AB0FE4" w:rsidRDefault="00131E0B" w:rsidP="000374F1">
            <w:pPr>
              <w:spacing w:after="0" w:line="240" w:lineRule="auto"/>
              <w:rPr>
                <w:rFonts w:ascii="Arial" w:hAnsi="Arial" w:cs="Arial"/>
                <w:sz w:val="20"/>
                <w:szCs w:val="20"/>
                <w:lang w:eastAsia="pl-PL"/>
              </w:rPr>
            </w:pPr>
            <w:r w:rsidRPr="00AB0FE4">
              <w:rPr>
                <w:rFonts w:ascii="Arial" w:hAnsi="Arial" w:cs="Arial"/>
                <w:sz w:val="20"/>
                <w:szCs w:val="20"/>
                <w:lang w:eastAsia="pl-PL"/>
              </w:rPr>
              <w:t>Genetyczne testy diagnostyczne do jednoczasowego wykrywania Chlamydia trachomatis i Neisseria gonorrhoeae (kartridzae)</w:t>
            </w:r>
          </w:p>
        </w:tc>
        <w:tc>
          <w:tcPr>
            <w:tcW w:w="1108"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cs="Arial"/>
                <w:sz w:val="20"/>
                <w:szCs w:val="20"/>
                <w:lang w:eastAsia="pl-PL"/>
              </w:rPr>
            </w:pPr>
            <w:r w:rsidRPr="00AB0FE4">
              <w:rPr>
                <w:rFonts w:cs="Arial"/>
                <w:sz w:val="20"/>
                <w:szCs w:val="20"/>
                <w:lang w:eastAsia="pl-PL"/>
              </w:rPr>
              <w:t> </w:t>
            </w:r>
          </w:p>
        </w:tc>
        <w:tc>
          <w:tcPr>
            <w:tcW w:w="1043"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 </w:t>
            </w:r>
          </w:p>
        </w:tc>
        <w:tc>
          <w:tcPr>
            <w:tcW w:w="1094" w:type="dxa"/>
            <w:gridSpan w:val="2"/>
            <w:tcBorders>
              <w:top w:val="single" w:sz="4" w:space="0" w:color="auto"/>
              <w:left w:val="nil"/>
              <w:bottom w:val="single" w:sz="4" w:space="0" w:color="auto"/>
              <w:right w:val="single" w:sz="4" w:space="0" w:color="000000"/>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10</w:t>
            </w:r>
          </w:p>
        </w:tc>
        <w:tc>
          <w:tcPr>
            <w:tcW w:w="1259"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25</w:t>
            </w:r>
          </w:p>
        </w:tc>
        <w:tc>
          <w:tcPr>
            <w:tcW w:w="11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36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rPr>
                <w:rFonts w:ascii="Arial" w:hAnsi="Arial" w:cs="Arial"/>
                <w:sz w:val="16"/>
                <w:szCs w:val="16"/>
                <w:lang w:eastAsia="pl-PL"/>
              </w:rPr>
            </w:pPr>
          </w:p>
        </w:tc>
        <w:tc>
          <w:tcPr>
            <w:tcW w:w="58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r>
      <w:tr w:rsidR="00131E0B" w:rsidRPr="00AB0FE4" w:rsidTr="000374F1">
        <w:trPr>
          <w:trHeight w:val="1140"/>
        </w:trPr>
        <w:tc>
          <w:tcPr>
            <w:tcW w:w="363" w:type="dxa"/>
            <w:tcBorders>
              <w:top w:val="nil"/>
              <w:left w:val="single" w:sz="4" w:space="0" w:color="auto"/>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b/>
                <w:bCs/>
                <w:sz w:val="16"/>
                <w:szCs w:val="16"/>
                <w:lang w:eastAsia="pl-PL"/>
              </w:rPr>
            </w:pPr>
            <w:r w:rsidRPr="00AB0FE4">
              <w:rPr>
                <w:rFonts w:ascii="Arial" w:hAnsi="Arial" w:cs="Arial"/>
                <w:b/>
                <w:bCs/>
                <w:sz w:val="16"/>
                <w:szCs w:val="16"/>
                <w:lang w:eastAsia="pl-PL"/>
              </w:rPr>
              <w:t>5</w:t>
            </w:r>
          </w:p>
        </w:tc>
        <w:tc>
          <w:tcPr>
            <w:tcW w:w="3254" w:type="dxa"/>
            <w:tcBorders>
              <w:top w:val="nil"/>
              <w:left w:val="nil"/>
              <w:bottom w:val="single" w:sz="4" w:space="0" w:color="auto"/>
              <w:right w:val="single" w:sz="4" w:space="0" w:color="auto"/>
            </w:tcBorders>
            <w:shd w:val="clear" w:color="auto" w:fill="FFFFFF"/>
            <w:vAlign w:val="center"/>
          </w:tcPr>
          <w:p w:rsidR="00131E0B" w:rsidRPr="00AB0FE4" w:rsidRDefault="00131E0B" w:rsidP="000374F1">
            <w:pPr>
              <w:spacing w:after="0" w:line="240" w:lineRule="auto"/>
              <w:rPr>
                <w:rFonts w:cs="Arial"/>
                <w:color w:val="000000"/>
                <w:sz w:val="20"/>
                <w:szCs w:val="20"/>
                <w:lang w:eastAsia="pl-PL"/>
              </w:rPr>
            </w:pPr>
            <w:r w:rsidRPr="00AB0FE4">
              <w:rPr>
                <w:rFonts w:cs="Arial"/>
                <w:color w:val="000000"/>
                <w:sz w:val="20"/>
                <w:szCs w:val="20"/>
                <w:lang w:eastAsia="pl-PL"/>
              </w:rPr>
              <w:t>Zestaw do pobierania oraz transportu wymazów z cewki, pochwy i szyjki macicy w kierunku Ch. trachomatis/N. gonorrhoeae</w:t>
            </w:r>
          </w:p>
        </w:tc>
        <w:tc>
          <w:tcPr>
            <w:tcW w:w="1108"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cs="Arial"/>
                <w:sz w:val="20"/>
                <w:szCs w:val="20"/>
                <w:lang w:eastAsia="pl-PL"/>
              </w:rPr>
            </w:pPr>
            <w:r w:rsidRPr="00AB0FE4">
              <w:rPr>
                <w:rFonts w:cs="Arial"/>
                <w:sz w:val="20"/>
                <w:szCs w:val="20"/>
                <w:lang w:eastAsia="pl-PL"/>
              </w:rPr>
              <w:t> </w:t>
            </w:r>
          </w:p>
        </w:tc>
        <w:tc>
          <w:tcPr>
            <w:tcW w:w="1043"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 </w:t>
            </w:r>
          </w:p>
        </w:tc>
        <w:tc>
          <w:tcPr>
            <w:tcW w:w="1094" w:type="dxa"/>
            <w:gridSpan w:val="2"/>
            <w:tcBorders>
              <w:top w:val="single" w:sz="4" w:space="0" w:color="auto"/>
              <w:left w:val="nil"/>
              <w:bottom w:val="single" w:sz="4" w:space="0" w:color="auto"/>
              <w:right w:val="single" w:sz="4" w:space="0" w:color="000000"/>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10</w:t>
            </w:r>
          </w:p>
        </w:tc>
        <w:tc>
          <w:tcPr>
            <w:tcW w:w="1259"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25</w:t>
            </w:r>
          </w:p>
        </w:tc>
        <w:tc>
          <w:tcPr>
            <w:tcW w:w="11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36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rPr>
                <w:rFonts w:ascii="Arial" w:hAnsi="Arial" w:cs="Arial"/>
                <w:sz w:val="16"/>
                <w:szCs w:val="16"/>
                <w:lang w:eastAsia="pl-PL"/>
              </w:rPr>
            </w:pPr>
          </w:p>
        </w:tc>
        <w:tc>
          <w:tcPr>
            <w:tcW w:w="58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r>
      <w:tr w:rsidR="00131E0B" w:rsidRPr="00AB0FE4" w:rsidTr="000374F1">
        <w:trPr>
          <w:trHeight w:val="1140"/>
        </w:trPr>
        <w:tc>
          <w:tcPr>
            <w:tcW w:w="363"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Lp.</w:t>
            </w:r>
          </w:p>
        </w:tc>
        <w:tc>
          <w:tcPr>
            <w:tcW w:w="3254"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Rodzaj oznaczenia</w:t>
            </w:r>
          </w:p>
        </w:tc>
        <w:tc>
          <w:tcPr>
            <w:tcW w:w="1108"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Numer katalogowy</w:t>
            </w:r>
          </w:p>
        </w:tc>
        <w:tc>
          <w:tcPr>
            <w:tcW w:w="1043"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Nazwa produktu</w:t>
            </w:r>
          </w:p>
        </w:tc>
        <w:tc>
          <w:tcPr>
            <w:tcW w:w="1094" w:type="dxa"/>
            <w:gridSpan w:val="2"/>
            <w:tcBorders>
              <w:top w:val="single" w:sz="4" w:space="0" w:color="auto"/>
              <w:left w:val="nil"/>
              <w:bottom w:val="single" w:sz="4" w:space="0" w:color="auto"/>
              <w:right w:val="single" w:sz="4" w:space="0" w:color="000000"/>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ilość testów w opakowaniu</w:t>
            </w:r>
          </w:p>
        </w:tc>
        <w:tc>
          <w:tcPr>
            <w:tcW w:w="1259"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Ilość opakowań</w:t>
            </w:r>
          </w:p>
        </w:tc>
        <w:tc>
          <w:tcPr>
            <w:tcW w:w="1180" w:type="dxa"/>
            <w:tcBorders>
              <w:top w:val="single" w:sz="4" w:space="0" w:color="auto"/>
              <w:left w:val="nil"/>
              <w:bottom w:val="single" w:sz="4" w:space="0" w:color="auto"/>
              <w:right w:val="single" w:sz="4" w:space="0" w:color="auto"/>
            </w:tcBorders>
            <w:shd w:val="clear" w:color="auto" w:fill="CCFFCC"/>
            <w:noWrap/>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Cena  jedn. netto</w:t>
            </w:r>
          </w:p>
        </w:tc>
        <w:tc>
          <w:tcPr>
            <w:tcW w:w="1360" w:type="dxa"/>
            <w:tcBorders>
              <w:top w:val="single" w:sz="4" w:space="0" w:color="auto"/>
              <w:left w:val="nil"/>
              <w:bottom w:val="single" w:sz="4" w:space="0" w:color="auto"/>
              <w:right w:val="single" w:sz="4" w:space="0" w:color="auto"/>
            </w:tcBorders>
            <w:shd w:val="clear" w:color="auto" w:fill="CCFFCC"/>
            <w:noWrap/>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Wartość netto                           6 x 7</w:t>
            </w:r>
          </w:p>
        </w:tc>
        <w:tc>
          <w:tcPr>
            <w:tcW w:w="580"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VAT  w %</w:t>
            </w:r>
          </w:p>
        </w:tc>
        <w:tc>
          <w:tcPr>
            <w:tcW w:w="1220"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Cena  jedn. brutto</w:t>
            </w:r>
          </w:p>
        </w:tc>
        <w:tc>
          <w:tcPr>
            <w:tcW w:w="1480" w:type="dxa"/>
            <w:tcBorders>
              <w:top w:val="single" w:sz="4" w:space="0" w:color="auto"/>
              <w:left w:val="nil"/>
              <w:bottom w:val="single" w:sz="4" w:space="0" w:color="auto"/>
              <w:right w:val="single" w:sz="4" w:space="0" w:color="auto"/>
            </w:tcBorders>
            <w:shd w:val="clear" w:color="auto" w:fill="CCFFCC"/>
            <w:noWrap/>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 xml:space="preserve">Wartość brutto  </w:t>
            </w:r>
            <w:r w:rsidRPr="00AB0FE4">
              <w:rPr>
                <w:rFonts w:ascii="Arial" w:hAnsi="Arial" w:cs="Arial"/>
                <w:sz w:val="16"/>
                <w:szCs w:val="16"/>
                <w:lang w:eastAsia="pl-PL"/>
              </w:rPr>
              <w:br/>
              <w:t>(Wartość netto                           + podatek VAT)</w:t>
            </w:r>
          </w:p>
        </w:tc>
      </w:tr>
      <w:tr w:rsidR="00131E0B" w:rsidRPr="00AB0FE4" w:rsidTr="000374F1">
        <w:trPr>
          <w:trHeight w:val="1260"/>
        </w:trPr>
        <w:tc>
          <w:tcPr>
            <w:tcW w:w="363" w:type="dxa"/>
            <w:tcBorders>
              <w:top w:val="nil"/>
              <w:left w:val="single" w:sz="4" w:space="0" w:color="auto"/>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b/>
                <w:bCs/>
                <w:sz w:val="16"/>
                <w:szCs w:val="16"/>
                <w:lang w:eastAsia="pl-PL"/>
              </w:rPr>
            </w:pPr>
            <w:r w:rsidRPr="00AB0FE4">
              <w:rPr>
                <w:rFonts w:ascii="Arial" w:hAnsi="Arial" w:cs="Arial"/>
                <w:b/>
                <w:bCs/>
                <w:sz w:val="16"/>
                <w:szCs w:val="16"/>
                <w:lang w:eastAsia="pl-PL"/>
              </w:rPr>
              <w:t>6</w:t>
            </w:r>
          </w:p>
        </w:tc>
        <w:tc>
          <w:tcPr>
            <w:tcW w:w="3254" w:type="dxa"/>
            <w:tcBorders>
              <w:top w:val="nil"/>
              <w:left w:val="nil"/>
              <w:bottom w:val="single" w:sz="4" w:space="0" w:color="auto"/>
              <w:right w:val="single" w:sz="4" w:space="0" w:color="auto"/>
            </w:tcBorders>
            <w:shd w:val="clear" w:color="auto" w:fill="FFFFFF"/>
            <w:vAlign w:val="center"/>
          </w:tcPr>
          <w:p w:rsidR="00131E0B" w:rsidRPr="00AB0FE4" w:rsidRDefault="00131E0B" w:rsidP="000374F1">
            <w:pPr>
              <w:spacing w:after="0" w:line="240" w:lineRule="auto"/>
              <w:rPr>
                <w:rFonts w:cs="Arial"/>
                <w:color w:val="000000"/>
                <w:sz w:val="20"/>
                <w:szCs w:val="20"/>
                <w:lang w:eastAsia="pl-PL"/>
              </w:rPr>
            </w:pPr>
            <w:r w:rsidRPr="00AB0FE4">
              <w:rPr>
                <w:rFonts w:cs="Arial"/>
                <w:color w:val="000000"/>
                <w:sz w:val="20"/>
                <w:szCs w:val="20"/>
                <w:lang w:eastAsia="pl-PL"/>
              </w:rPr>
              <w:t xml:space="preserve"> Test do diagnostyki w kierunku Clostridium difficile- wykrywanie toksyny B, toksyny binarnej i szczepu hiperepidemicznego NAP1, (kardridże) </w:t>
            </w:r>
          </w:p>
        </w:tc>
        <w:tc>
          <w:tcPr>
            <w:tcW w:w="1108"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cs="Arial"/>
                <w:sz w:val="20"/>
                <w:szCs w:val="20"/>
                <w:lang w:eastAsia="pl-PL"/>
              </w:rPr>
            </w:pPr>
            <w:r w:rsidRPr="00AB0FE4">
              <w:rPr>
                <w:rFonts w:cs="Arial"/>
                <w:sz w:val="20"/>
                <w:szCs w:val="20"/>
                <w:lang w:eastAsia="pl-PL"/>
              </w:rPr>
              <w:t> </w:t>
            </w:r>
          </w:p>
        </w:tc>
        <w:tc>
          <w:tcPr>
            <w:tcW w:w="1043"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 </w:t>
            </w:r>
          </w:p>
        </w:tc>
        <w:tc>
          <w:tcPr>
            <w:tcW w:w="1094" w:type="dxa"/>
            <w:gridSpan w:val="2"/>
            <w:tcBorders>
              <w:top w:val="single" w:sz="4" w:space="0" w:color="auto"/>
              <w:left w:val="nil"/>
              <w:bottom w:val="single" w:sz="4" w:space="0" w:color="auto"/>
              <w:right w:val="single" w:sz="4" w:space="0" w:color="000000"/>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10</w:t>
            </w:r>
          </w:p>
        </w:tc>
        <w:tc>
          <w:tcPr>
            <w:tcW w:w="1259"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20</w:t>
            </w:r>
          </w:p>
        </w:tc>
        <w:tc>
          <w:tcPr>
            <w:tcW w:w="11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36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rPr>
                <w:rFonts w:ascii="Arial" w:hAnsi="Arial" w:cs="Arial"/>
                <w:sz w:val="16"/>
                <w:szCs w:val="16"/>
                <w:lang w:eastAsia="pl-PL"/>
              </w:rPr>
            </w:pPr>
          </w:p>
        </w:tc>
        <w:tc>
          <w:tcPr>
            <w:tcW w:w="58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r>
      <w:tr w:rsidR="00131E0B" w:rsidRPr="00AB0FE4" w:rsidTr="000374F1">
        <w:trPr>
          <w:trHeight w:val="960"/>
        </w:trPr>
        <w:tc>
          <w:tcPr>
            <w:tcW w:w="363" w:type="dxa"/>
            <w:tcBorders>
              <w:top w:val="nil"/>
              <w:left w:val="single" w:sz="4" w:space="0" w:color="auto"/>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b/>
                <w:bCs/>
                <w:sz w:val="16"/>
                <w:szCs w:val="16"/>
                <w:lang w:eastAsia="pl-PL"/>
              </w:rPr>
            </w:pPr>
            <w:r w:rsidRPr="00AB0FE4">
              <w:rPr>
                <w:rFonts w:ascii="Arial" w:hAnsi="Arial" w:cs="Arial"/>
                <w:b/>
                <w:bCs/>
                <w:sz w:val="16"/>
                <w:szCs w:val="16"/>
                <w:lang w:eastAsia="pl-PL"/>
              </w:rPr>
              <w:t>7</w:t>
            </w:r>
          </w:p>
        </w:tc>
        <w:tc>
          <w:tcPr>
            <w:tcW w:w="3254" w:type="dxa"/>
            <w:tcBorders>
              <w:top w:val="nil"/>
              <w:left w:val="nil"/>
              <w:bottom w:val="single" w:sz="4" w:space="0" w:color="auto"/>
              <w:right w:val="single" w:sz="4" w:space="0" w:color="auto"/>
            </w:tcBorders>
            <w:shd w:val="clear" w:color="auto" w:fill="FFFFFF"/>
            <w:vAlign w:val="center"/>
          </w:tcPr>
          <w:p w:rsidR="00131E0B" w:rsidRPr="00AB0FE4" w:rsidRDefault="00131E0B" w:rsidP="000374F1">
            <w:pPr>
              <w:spacing w:after="0" w:line="240" w:lineRule="auto"/>
              <w:rPr>
                <w:rFonts w:cs="Arial"/>
                <w:color w:val="000000"/>
                <w:sz w:val="20"/>
                <w:szCs w:val="20"/>
                <w:lang w:eastAsia="pl-PL"/>
              </w:rPr>
            </w:pPr>
            <w:r w:rsidRPr="00AB0FE4">
              <w:rPr>
                <w:rFonts w:cs="Arial"/>
                <w:color w:val="000000"/>
                <w:sz w:val="20"/>
                <w:szCs w:val="20"/>
                <w:lang w:eastAsia="pl-PL"/>
              </w:rPr>
              <w:t>Systemem do pobierania i transportowania materiałów do Clostridium dificille</w:t>
            </w:r>
          </w:p>
        </w:tc>
        <w:tc>
          <w:tcPr>
            <w:tcW w:w="1108"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cs="Arial"/>
                <w:sz w:val="20"/>
                <w:szCs w:val="20"/>
                <w:lang w:eastAsia="pl-PL"/>
              </w:rPr>
            </w:pPr>
            <w:r w:rsidRPr="00AB0FE4">
              <w:rPr>
                <w:rFonts w:cs="Arial"/>
                <w:sz w:val="20"/>
                <w:szCs w:val="20"/>
                <w:lang w:eastAsia="pl-PL"/>
              </w:rPr>
              <w:t> </w:t>
            </w:r>
          </w:p>
        </w:tc>
        <w:tc>
          <w:tcPr>
            <w:tcW w:w="1043"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 </w:t>
            </w:r>
          </w:p>
        </w:tc>
        <w:tc>
          <w:tcPr>
            <w:tcW w:w="1094" w:type="dxa"/>
            <w:gridSpan w:val="2"/>
            <w:tcBorders>
              <w:top w:val="single" w:sz="4" w:space="0" w:color="auto"/>
              <w:left w:val="nil"/>
              <w:bottom w:val="single" w:sz="4" w:space="0" w:color="auto"/>
              <w:right w:val="single" w:sz="4" w:space="0" w:color="000000"/>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10</w:t>
            </w:r>
          </w:p>
        </w:tc>
        <w:tc>
          <w:tcPr>
            <w:tcW w:w="1259"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8</w:t>
            </w:r>
          </w:p>
        </w:tc>
        <w:tc>
          <w:tcPr>
            <w:tcW w:w="11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36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rPr>
                <w:rFonts w:ascii="Arial" w:hAnsi="Arial" w:cs="Arial"/>
                <w:sz w:val="16"/>
                <w:szCs w:val="16"/>
                <w:lang w:eastAsia="pl-PL"/>
              </w:rPr>
            </w:pPr>
          </w:p>
        </w:tc>
        <w:tc>
          <w:tcPr>
            <w:tcW w:w="58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r>
      <w:tr w:rsidR="00131E0B" w:rsidRPr="00AB0FE4" w:rsidTr="000374F1">
        <w:trPr>
          <w:trHeight w:val="1335"/>
        </w:trPr>
        <w:tc>
          <w:tcPr>
            <w:tcW w:w="363" w:type="dxa"/>
            <w:tcBorders>
              <w:top w:val="nil"/>
              <w:left w:val="single" w:sz="4" w:space="0" w:color="auto"/>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b/>
                <w:bCs/>
                <w:sz w:val="16"/>
                <w:szCs w:val="16"/>
                <w:lang w:eastAsia="pl-PL"/>
              </w:rPr>
            </w:pPr>
            <w:r w:rsidRPr="00AB0FE4">
              <w:rPr>
                <w:rFonts w:ascii="Arial" w:hAnsi="Arial" w:cs="Arial"/>
                <w:b/>
                <w:bCs/>
                <w:sz w:val="16"/>
                <w:szCs w:val="16"/>
                <w:lang w:eastAsia="pl-PL"/>
              </w:rPr>
              <w:t>8</w:t>
            </w:r>
          </w:p>
        </w:tc>
        <w:tc>
          <w:tcPr>
            <w:tcW w:w="3254" w:type="dxa"/>
            <w:tcBorders>
              <w:top w:val="nil"/>
              <w:left w:val="nil"/>
              <w:bottom w:val="single" w:sz="4" w:space="0" w:color="auto"/>
              <w:right w:val="single" w:sz="4" w:space="0" w:color="auto"/>
            </w:tcBorders>
            <w:shd w:val="clear" w:color="auto" w:fill="FFFFFF"/>
            <w:vAlign w:val="center"/>
          </w:tcPr>
          <w:p w:rsidR="00131E0B" w:rsidRPr="00AB0FE4" w:rsidRDefault="00131E0B" w:rsidP="000374F1">
            <w:pPr>
              <w:spacing w:after="0" w:line="240" w:lineRule="auto"/>
              <w:rPr>
                <w:rFonts w:cs="Arial"/>
                <w:color w:val="000000"/>
                <w:sz w:val="20"/>
                <w:szCs w:val="20"/>
                <w:lang w:eastAsia="pl-PL"/>
              </w:rPr>
            </w:pPr>
            <w:r w:rsidRPr="00AB0FE4">
              <w:rPr>
                <w:rFonts w:cs="Arial"/>
                <w:color w:val="000000"/>
                <w:sz w:val="20"/>
                <w:szCs w:val="20"/>
                <w:lang w:eastAsia="pl-PL"/>
              </w:rPr>
              <w:t xml:space="preserve">Półilościowy test do wykrywania DNA Mycobacterium tuberculosis complex w materiałach z dróg oddechowych, z jednoczesnym określeniem wrażliwości na rifampicynę, </w:t>
            </w:r>
          </w:p>
        </w:tc>
        <w:tc>
          <w:tcPr>
            <w:tcW w:w="1108"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cs="Arial"/>
                <w:sz w:val="20"/>
                <w:szCs w:val="20"/>
                <w:lang w:eastAsia="pl-PL"/>
              </w:rPr>
            </w:pPr>
            <w:r w:rsidRPr="00AB0FE4">
              <w:rPr>
                <w:rFonts w:cs="Arial"/>
                <w:sz w:val="20"/>
                <w:szCs w:val="20"/>
                <w:lang w:eastAsia="pl-PL"/>
              </w:rPr>
              <w:t> </w:t>
            </w:r>
          </w:p>
        </w:tc>
        <w:tc>
          <w:tcPr>
            <w:tcW w:w="1043"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 </w:t>
            </w:r>
          </w:p>
        </w:tc>
        <w:tc>
          <w:tcPr>
            <w:tcW w:w="1094" w:type="dxa"/>
            <w:gridSpan w:val="2"/>
            <w:tcBorders>
              <w:top w:val="single" w:sz="4" w:space="0" w:color="auto"/>
              <w:left w:val="nil"/>
              <w:bottom w:val="single" w:sz="4" w:space="0" w:color="auto"/>
              <w:right w:val="single" w:sz="4" w:space="0" w:color="000000"/>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10</w:t>
            </w:r>
          </w:p>
        </w:tc>
        <w:tc>
          <w:tcPr>
            <w:tcW w:w="1259"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25</w:t>
            </w:r>
          </w:p>
        </w:tc>
        <w:tc>
          <w:tcPr>
            <w:tcW w:w="11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36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rPr>
                <w:rFonts w:ascii="Arial" w:hAnsi="Arial" w:cs="Arial"/>
                <w:sz w:val="16"/>
                <w:szCs w:val="16"/>
                <w:lang w:eastAsia="pl-PL"/>
              </w:rPr>
            </w:pPr>
          </w:p>
        </w:tc>
        <w:tc>
          <w:tcPr>
            <w:tcW w:w="58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r>
      <w:tr w:rsidR="00131E0B" w:rsidRPr="00AB0FE4" w:rsidTr="000374F1">
        <w:trPr>
          <w:trHeight w:val="1335"/>
        </w:trPr>
        <w:tc>
          <w:tcPr>
            <w:tcW w:w="363" w:type="dxa"/>
            <w:tcBorders>
              <w:top w:val="nil"/>
              <w:left w:val="single" w:sz="4" w:space="0" w:color="auto"/>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b/>
                <w:bCs/>
                <w:sz w:val="16"/>
                <w:szCs w:val="16"/>
                <w:lang w:eastAsia="pl-PL"/>
              </w:rPr>
            </w:pPr>
            <w:r w:rsidRPr="00AB0FE4">
              <w:rPr>
                <w:rFonts w:ascii="Arial" w:hAnsi="Arial" w:cs="Arial"/>
                <w:b/>
                <w:bCs/>
                <w:sz w:val="16"/>
                <w:szCs w:val="16"/>
                <w:lang w:eastAsia="pl-PL"/>
              </w:rPr>
              <w:t>9</w:t>
            </w:r>
          </w:p>
        </w:tc>
        <w:tc>
          <w:tcPr>
            <w:tcW w:w="3254" w:type="dxa"/>
            <w:tcBorders>
              <w:top w:val="nil"/>
              <w:left w:val="nil"/>
              <w:bottom w:val="single" w:sz="4" w:space="0" w:color="auto"/>
              <w:right w:val="single" w:sz="4" w:space="0" w:color="auto"/>
            </w:tcBorders>
            <w:shd w:val="clear" w:color="auto" w:fill="FFFFFF"/>
            <w:vAlign w:val="center"/>
          </w:tcPr>
          <w:p w:rsidR="00131E0B" w:rsidRPr="00AB0FE4" w:rsidRDefault="00131E0B" w:rsidP="000374F1">
            <w:pPr>
              <w:spacing w:after="0" w:line="240" w:lineRule="auto"/>
              <w:rPr>
                <w:rFonts w:cs="Arial"/>
                <w:sz w:val="20"/>
                <w:szCs w:val="20"/>
                <w:lang w:eastAsia="pl-PL"/>
              </w:rPr>
            </w:pPr>
            <w:r w:rsidRPr="00AB0FE4">
              <w:rPr>
                <w:rFonts w:cs="Arial"/>
                <w:sz w:val="20"/>
                <w:szCs w:val="20"/>
                <w:lang w:eastAsia="pl-PL"/>
              </w:rPr>
              <w:t>Genetyczne testy diagnostyczne do jednoczesnej detekcji i identyfikacji genów różnych klas karbapenemaz (KPC, NDM, VIM, OXA-48, IMP-1) bezpośrednio z wymazów z odbytu</w:t>
            </w:r>
          </w:p>
        </w:tc>
        <w:tc>
          <w:tcPr>
            <w:tcW w:w="1108"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cs="Arial"/>
                <w:color w:val="000000"/>
                <w:sz w:val="20"/>
                <w:szCs w:val="20"/>
                <w:lang w:eastAsia="pl-PL"/>
              </w:rPr>
            </w:pPr>
            <w:r w:rsidRPr="00AB0FE4">
              <w:rPr>
                <w:rFonts w:cs="Arial"/>
                <w:color w:val="000000"/>
                <w:sz w:val="20"/>
                <w:szCs w:val="20"/>
                <w:lang w:eastAsia="pl-PL"/>
              </w:rPr>
              <w:t> </w:t>
            </w:r>
          </w:p>
        </w:tc>
        <w:tc>
          <w:tcPr>
            <w:tcW w:w="1043"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 </w:t>
            </w:r>
          </w:p>
        </w:tc>
        <w:tc>
          <w:tcPr>
            <w:tcW w:w="1094" w:type="dxa"/>
            <w:gridSpan w:val="2"/>
            <w:tcBorders>
              <w:top w:val="single" w:sz="4" w:space="0" w:color="auto"/>
              <w:left w:val="nil"/>
              <w:bottom w:val="single" w:sz="4" w:space="0" w:color="auto"/>
              <w:right w:val="single" w:sz="4" w:space="0" w:color="000000"/>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10</w:t>
            </w:r>
          </w:p>
        </w:tc>
        <w:tc>
          <w:tcPr>
            <w:tcW w:w="1259"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2</w:t>
            </w:r>
          </w:p>
        </w:tc>
        <w:tc>
          <w:tcPr>
            <w:tcW w:w="11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36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rPr>
                <w:rFonts w:ascii="Arial" w:hAnsi="Arial" w:cs="Arial"/>
                <w:sz w:val="16"/>
                <w:szCs w:val="16"/>
                <w:lang w:eastAsia="pl-PL"/>
              </w:rPr>
            </w:pPr>
          </w:p>
        </w:tc>
        <w:tc>
          <w:tcPr>
            <w:tcW w:w="58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r>
      <w:tr w:rsidR="00131E0B" w:rsidRPr="00AB0FE4" w:rsidTr="000374F1">
        <w:trPr>
          <w:trHeight w:val="960"/>
        </w:trPr>
        <w:tc>
          <w:tcPr>
            <w:tcW w:w="363" w:type="dxa"/>
            <w:tcBorders>
              <w:top w:val="nil"/>
              <w:left w:val="single" w:sz="4" w:space="0" w:color="auto"/>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b/>
                <w:bCs/>
                <w:sz w:val="16"/>
                <w:szCs w:val="16"/>
                <w:lang w:eastAsia="pl-PL"/>
              </w:rPr>
            </w:pPr>
            <w:r w:rsidRPr="00AB0FE4">
              <w:rPr>
                <w:rFonts w:ascii="Arial" w:hAnsi="Arial" w:cs="Arial"/>
                <w:b/>
                <w:bCs/>
                <w:sz w:val="16"/>
                <w:szCs w:val="16"/>
                <w:lang w:eastAsia="pl-PL"/>
              </w:rPr>
              <w:t>10</w:t>
            </w:r>
          </w:p>
        </w:tc>
        <w:tc>
          <w:tcPr>
            <w:tcW w:w="3254" w:type="dxa"/>
            <w:tcBorders>
              <w:top w:val="nil"/>
              <w:left w:val="nil"/>
              <w:bottom w:val="single" w:sz="4" w:space="0" w:color="auto"/>
              <w:right w:val="single" w:sz="4" w:space="0" w:color="auto"/>
            </w:tcBorders>
            <w:shd w:val="clear" w:color="auto" w:fill="FFFFFF"/>
            <w:vAlign w:val="center"/>
          </w:tcPr>
          <w:p w:rsidR="00131E0B" w:rsidRPr="00AB0FE4" w:rsidRDefault="00131E0B" w:rsidP="000374F1">
            <w:pPr>
              <w:spacing w:after="0" w:line="240" w:lineRule="auto"/>
              <w:rPr>
                <w:rFonts w:cs="Arial"/>
                <w:color w:val="000000"/>
                <w:sz w:val="20"/>
                <w:szCs w:val="20"/>
                <w:lang w:eastAsia="pl-PL"/>
              </w:rPr>
            </w:pPr>
            <w:r w:rsidRPr="00AB0FE4">
              <w:rPr>
                <w:rFonts w:cs="Arial"/>
                <w:color w:val="000000"/>
                <w:sz w:val="20"/>
                <w:szCs w:val="20"/>
                <w:lang w:eastAsia="pl-PL"/>
              </w:rPr>
              <w:t>Systemem do pobierania i transportowania materiałów do Clostridium dificille</w:t>
            </w:r>
          </w:p>
        </w:tc>
        <w:tc>
          <w:tcPr>
            <w:tcW w:w="1108"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cs="Arial"/>
                <w:color w:val="FF0000"/>
                <w:sz w:val="20"/>
                <w:szCs w:val="20"/>
                <w:lang w:eastAsia="pl-PL"/>
              </w:rPr>
            </w:pPr>
            <w:r w:rsidRPr="00AB0FE4">
              <w:rPr>
                <w:rFonts w:cs="Arial"/>
                <w:color w:val="FF0000"/>
                <w:sz w:val="20"/>
                <w:szCs w:val="20"/>
                <w:lang w:eastAsia="pl-PL"/>
              </w:rPr>
              <w:t> </w:t>
            </w:r>
          </w:p>
        </w:tc>
        <w:tc>
          <w:tcPr>
            <w:tcW w:w="1043"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 </w:t>
            </w:r>
          </w:p>
        </w:tc>
        <w:tc>
          <w:tcPr>
            <w:tcW w:w="1094" w:type="dxa"/>
            <w:gridSpan w:val="2"/>
            <w:tcBorders>
              <w:top w:val="single" w:sz="4" w:space="0" w:color="auto"/>
              <w:left w:val="nil"/>
              <w:bottom w:val="single" w:sz="4" w:space="0" w:color="auto"/>
              <w:right w:val="single" w:sz="4" w:space="0" w:color="000000"/>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10</w:t>
            </w:r>
          </w:p>
        </w:tc>
        <w:tc>
          <w:tcPr>
            <w:tcW w:w="1259"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3</w:t>
            </w:r>
          </w:p>
        </w:tc>
        <w:tc>
          <w:tcPr>
            <w:tcW w:w="11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36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rPr>
                <w:rFonts w:ascii="Arial" w:hAnsi="Arial" w:cs="Arial"/>
                <w:sz w:val="16"/>
                <w:szCs w:val="16"/>
                <w:lang w:eastAsia="pl-PL"/>
              </w:rPr>
            </w:pPr>
          </w:p>
        </w:tc>
        <w:tc>
          <w:tcPr>
            <w:tcW w:w="58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r>
      <w:tr w:rsidR="00131E0B" w:rsidRPr="00AB0FE4" w:rsidTr="000374F1">
        <w:trPr>
          <w:trHeight w:val="540"/>
        </w:trPr>
        <w:tc>
          <w:tcPr>
            <w:tcW w:w="363" w:type="dxa"/>
            <w:tcBorders>
              <w:top w:val="nil"/>
              <w:left w:val="single" w:sz="4" w:space="0" w:color="auto"/>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b/>
                <w:bCs/>
                <w:sz w:val="16"/>
                <w:szCs w:val="16"/>
                <w:lang w:eastAsia="pl-PL"/>
              </w:rPr>
            </w:pPr>
            <w:r w:rsidRPr="00AB0FE4">
              <w:rPr>
                <w:rFonts w:ascii="Arial" w:hAnsi="Arial" w:cs="Arial"/>
                <w:b/>
                <w:bCs/>
                <w:sz w:val="16"/>
                <w:szCs w:val="16"/>
                <w:lang w:eastAsia="pl-PL"/>
              </w:rPr>
              <w:t>11</w:t>
            </w:r>
          </w:p>
        </w:tc>
        <w:tc>
          <w:tcPr>
            <w:tcW w:w="3254" w:type="dxa"/>
            <w:tcBorders>
              <w:top w:val="nil"/>
              <w:left w:val="nil"/>
              <w:bottom w:val="single" w:sz="4" w:space="0" w:color="auto"/>
              <w:right w:val="single" w:sz="4" w:space="0" w:color="auto"/>
            </w:tcBorders>
            <w:shd w:val="clear" w:color="auto" w:fill="FFFFFF"/>
            <w:vAlign w:val="center"/>
          </w:tcPr>
          <w:p w:rsidR="00131E0B" w:rsidRPr="00AB0FE4" w:rsidRDefault="00131E0B" w:rsidP="000374F1">
            <w:pPr>
              <w:spacing w:after="0" w:line="240" w:lineRule="auto"/>
              <w:rPr>
                <w:rFonts w:cs="Arial"/>
                <w:color w:val="000000"/>
                <w:sz w:val="20"/>
                <w:szCs w:val="20"/>
                <w:lang w:eastAsia="pl-PL"/>
              </w:rPr>
            </w:pPr>
            <w:r w:rsidRPr="00AB0FE4">
              <w:rPr>
                <w:rFonts w:cs="Arial"/>
                <w:color w:val="000000"/>
                <w:sz w:val="20"/>
                <w:szCs w:val="20"/>
                <w:lang w:eastAsia="pl-PL"/>
              </w:rPr>
              <w:t>Kontrola zewnetrzna do Xpert Flu</w:t>
            </w:r>
          </w:p>
        </w:tc>
        <w:tc>
          <w:tcPr>
            <w:tcW w:w="1108" w:type="dxa"/>
            <w:tcBorders>
              <w:top w:val="single" w:sz="4" w:space="0" w:color="auto"/>
              <w:left w:val="nil"/>
              <w:bottom w:val="single" w:sz="4" w:space="0" w:color="auto"/>
              <w:right w:val="nil"/>
            </w:tcBorders>
            <w:shd w:val="clear" w:color="auto" w:fill="CCFFCC"/>
            <w:noWrap/>
            <w:vAlign w:val="center"/>
          </w:tcPr>
          <w:p w:rsidR="00131E0B" w:rsidRPr="00AB0FE4" w:rsidRDefault="00131E0B" w:rsidP="000374F1">
            <w:pPr>
              <w:spacing w:after="0" w:line="240" w:lineRule="auto"/>
              <w:jc w:val="center"/>
              <w:rPr>
                <w:rFonts w:cs="Arial"/>
                <w:sz w:val="20"/>
                <w:szCs w:val="20"/>
                <w:lang w:eastAsia="pl-PL"/>
              </w:rPr>
            </w:pPr>
            <w:r w:rsidRPr="00AB0FE4">
              <w:rPr>
                <w:rFonts w:cs="Arial"/>
                <w:sz w:val="20"/>
                <w:szCs w:val="20"/>
                <w:lang w:eastAsia="pl-PL"/>
              </w:rPr>
              <w:t> </w:t>
            </w:r>
          </w:p>
        </w:tc>
        <w:tc>
          <w:tcPr>
            <w:tcW w:w="1043" w:type="dxa"/>
            <w:tcBorders>
              <w:top w:val="single" w:sz="4" w:space="0" w:color="auto"/>
              <w:left w:val="single" w:sz="4" w:space="0" w:color="auto"/>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 </w:t>
            </w:r>
          </w:p>
        </w:tc>
        <w:tc>
          <w:tcPr>
            <w:tcW w:w="1094" w:type="dxa"/>
            <w:gridSpan w:val="2"/>
            <w:tcBorders>
              <w:top w:val="single" w:sz="4" w:space="0" w:color="auto"/>
              <w:left w:val="nil"/>
              <w:bottom w:val="single" w:sz="4" w:space="0" w:color="auto"/>
              <w:right w:val="single" w:sz="4" w:space="0" w:color="000000"/>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1</w:t>
            </w:r>
          </w:p>
        </w:tc>
        <w:tc>
          <w:tcPr>
            <w:tcW w:w="1259"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2</w:t>
            </w:r>
          </w:p>
        </w:tc>
        <w:tc>
          <w:tcPr>
            <w:tcW w:w="11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36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rPr>
                <w:rFonts w:ascii="Arial" w:hAnsi="Arial" w:cs="Arial"/>
                <w:sz w:val="16"/>
                <w:szCs w:val="16"/>
                <w:lang w:eastAsia="pl-PL"/>
              </w:rPr>
            </w:pPr>
          </w:p>
        </w:tc>
        <w:tc>
          <w:tcPr>
            <w:tcW w:w="58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Pr>
                <w:rFonts w:ascii="Arial" w:hAnsi="Arial" w:cs="Arial"/>
                <w:sz w:val="16"/>
                <w:szCs w:val="16"/>
                <w:lang w:eastAsia="pl-PL"/>
              </w:rPr>
              <w:t>23</w:t>
            </w:r>
          </w:p>
        </w:tc>
        <w:tc>
          <w:tcPr>
            <w:tcW w:w="122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r>
      <w:tr w:rsidR="00131E0B" w:rsidRPr="00AB0FE4" w:rsidTr="000374F1">
        <w:trPr>
          <w:trHeight w:val="585"/>
        </w:trPr>
        <w:tc>
          <w:tcPr>
            <w:tcW w:w="363" w:type="dxa"/>
            <w:tcBorders>
              <w:top w:val="nil"/>
              <w:left w:val="single" w:sz="4" w:space="0" w:color="auto"/>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b/>
                <w:bCs/>
                <w:sz w:val="16"/>
                <w:szCs w:val="16"/>
                <w:lang w:eastAsia="pl-PL"/>
              </w:rPr>
            </w:pPr>
            <w:r w:rsidRPr="00AB0FE4">
              <w:rPr>
                <w:rFonts w:ascii="Arial" w:hAnsi="Arial" w:cs="Arial"/>
                <w:b/>
                <w:bCs/>
                <w:sz w:val="16"/>
                <w:szCs w:val="16"/>
                <w:lang w:eastAsia="pl-PL"/>
              </w:rPr>
              <w:t>12</w:t>
            </w:r>
          </w:p>
        </w:tc>
        <w:tc>
          <w:tcPr>
            <w:tcW w:w="3254" w:type="dxa"/>
            <w:tcBorders>
              <w:top w:val="nil"/>
              <w:left w:val="nil"/>
              <w:bottom w:val="single" w:sz="4" w:space="0" w:color="auto"/>
              <w:right w:val="single" w:sz="4" w:space="0" w:color="auto"/>
            </w:tcBorders>
            <w:shd w:val="clear" w:color="auto" w:fill="FFFFFF"/>
            <w:vAlign w:val="center"/>
          </w:tcPr>
          <w:p w:rsidR="00131E0B" w:rsidRPr="00AB0FE4" w:rsidRDefault="00131E0B" w:rsidP="000374F1">
            <w:pPr>
              <w:spacing w:after="0" w:line="240" w:lineRule="auto"/>
              <w:rPr>
                <w:rFonts w:cs="Arial"/>
                <w:color w:val="000000"/>
                <w:sz w:val="20"/>
                <w:szCs w:val="20"/>
                <w:lang w:eastAsia="pl-PL"/>
              </w:rPr>
            </w:pPr>
            <w:r w:rsidRPr="00AB0FE4">
              <w:rPr>
                <w:rFonts w:cs="Arial"/>
                <w:color w:val="000000"/>
                <w:sz w:val="20"/>
                <w:szCs w:val="20"/>
                <w:lang w:eastAsia="pl-PL"/>
              </w:rPr>
              <w:t>Kontrola zewnetrzna do Xpert C.difficile</w:t>
            </w:r>
          </w:p>
        </w:tc>
        <w:tc>
          <w:tcPr>
            <w:tcW w:w="1108"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cs="Arial"/>
                <w:sz w:val="20"/>
                <w:szCs w:val="20"/>
                <w:lang w:eastAsia="pl-PL"/>
              </w:rPr>
            </w:pPr>
            <w:r w:rsidRPr="00AB0FE4">
              <w:rPr>
                <w:rFonts w:cs="Arial"/>
                <w:sz w:val="20"/>
                <w:szCs w:val="20"/>
                <w:lang w:eastAsia="pl-PL"/>
              </w:rPr>
              <w:t> </w:t>
            </w:r>
          </w:p>
        </w:tc>
        <w:tc>
          <w:tcPr>
            <w:tcW w:w="1043"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 </w:t>
            </w:r>
          </w:p>
        </w:tc>
        <w:tc>
          <w:tcPr>
            <w:tcW w:w="1094" w:type="dxa"/>
            <w:gridSpan w:val="2"/>
            <w:tcBorders>
              <w:top w:val="single" w:sz="4" w:space="0" w:color="auto"/>
              <w:left w:val="nil"/>
              <w:bottom w:val="single" w:sz="4" w:space="0" w:color="auto"/>
              <w:right w:val="single" w:sz="4" w:space="0" w:color="000000"/>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1</w:t>
            </w:r>
          </w:p>
        </w:tc>
        <w:tc>
          <w:tcPr>
            <w:tcW w:w="1259"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2</w:t>
            </w:r>
          </w:p>
        </w:tc>
        <w:tc>
          <w:tcPr>
            <w:tcW w:w="11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36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rPr>
                <w:rFonts w:ascii="Arial" w:hAnsi="Arial" w:cs="Arial"/>
                <w:sz w:val="16"/>
                <w:szCs w:val="16"/>
                <w:lang w:eastAsia="pl-PL"/>
              </w:rPr>
            </w:pPr>
          </w:p>
        </w:tc>
        <w:tc>
          <w:tcPr>
            <w:tcW w:w="58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Pr>
                <w:rFonts w:ascii="Arial" w:hAnsi="Arial" w:cs="Arial"/>
                <w:sz w:val="16"/>
                <w:szCs w:val="16"/>
                <w:lang w:eastAsia="pl-PL"/>
              </w:rPr>
              <w:t>23</w:t>
            </w:r>
          </w:p>
        </w:tc>
        <w:tc>
          <w:tcPr>
            <w:tcW w:w="122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r>
      <w:tr w:rsidR="00131E0B" w:rsidRPr="00AB0FE4" w:rsidTr="000374F1">
        <w:trPr>
          <w:trHeight w:val="525"/>
        </w:trPr>
        <w:tc>
          <w:tcPr>
            <w:tcW w:w="363" w:type="dxa"/>
            <w:tcBorders>
              <w:top w:val="nil"/>
              <w:left w:val="single" w:sz="4" w:space="0" w:color="auto"/>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b/>
                <w:bCs/>
                <w:sz w:val="16"/>
                <w:szCs w:val="16"/>
                <w:lang w:eastAsia="pl-PL"/>
              </w:rPr>
            </w:pPr>
            <w:r w:rsidRPr="00AB0FE4">
              <w:rPr>
                <w:rFonts w:ascii="Arial" w:hAnsi="Arial" w:cs="Arial"/>
                <w:b/>
                <w:bCs/>
                <w:sz w:val="16"/>
                <w:szCs w:val="16"/>
                <w:lang w:eastAsia="pl-PL"/>
              </w:rPr>
              <w:t>13</w:t>
            </w:r>
          </w:p>
        </w:tc>
        <w:tc>
          <w:tcPr>
            <w:tcW w:w="3254" w:type="dxa"/>
            <w:tcBorders>
              <w:top w:val="nil"/>
              <w:left w:val="nil"/>
              <w:bottom w:val="single" w:sz="4" w:space="0" w:color="auto"/>
              <w:right w:val="single" w:sz="4" w:space="0" w:color="auto"/>
            </w:tcBorders>
            <w:shd w:val="clear" w:color="auto" w:fill="FFFFFF"/>
            <w:vAlign w:val="center"/>
          </w:tcPr>
          <w:p w:rsidR="00131E0B" w:rsidRPr="00AB0FE4" w:rsidRDefault="00131E0B" w:rsidP="000374F1">
            <w:pPr>
              <w:spacing w:after="0" w:line="240" w:lineRule="auto"/>
              <w:rPr>
                <w:rFonts w:cs="Arial"/>
                <w:color w:val="000000"/>
                <w:sz w:val="20"/>
                <w:szCs w:val="20"/>
                <w:lang w:eastAsia="pl-PL"/>
              </w:rPr>
            </w:pPr>
            <w:r w:rsidRPr="00AB0FE4">
              <w:rPr>
                <w:rFonts w:cs="Arial"/>
                <w:color w:val="000000"/>
                <w:sz w:val="20"/>
                <w:szCs w:val="20"/>
                <w:lang w:eastAsia="pl-PL"/>
              </w:rPr>
              <w:t>Kontrola zewnetrzna do Xpert Mycobacterium</w:t>
            </w:r>
          </w:p>
        </w:tc>
        <w:tc>
          <w:tcPr>
            <w:tcW w:w="1108"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cs="Arial"/>
                <w:sz w:val="20"/>
                <w:szCs w:val="20"/>
                <w:lang w:eastAsia="pl-PL"/>
              </w:rPr>
            </w:pPr>
            <w:r w:rsidRPr="00AB0FE4">
              <w:rPr>
                <w:rFonts w:cs="Arial"/>
                <w:sz w:val="20"/>
                <w:szCs w:val="20"/>
                <w:lang w:eastAsia="pl-PL"/>
              </w:rPr>
              <w:t> </w:t>
            </w:r>
          </w:p>
        </w:tc>
        <w:tc>
          <w:tcPr>
            <w:tcW w:w="1043"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 </w:t>
            </w:r>
          </w:p>
        </w:tc>
        <w:tc>
          <w:tcPr>
            <w:tcW w:w="1094" w:type="dxa"/>
            <w:gridSpan w:val="2"/>
            <w:tcBorders>
              <w:top w:val="single" w:sz="4" w:space="0" w:color="auto"/>
              <w:left w:val="nil"/>
              <w:bottom w:val="single" w:sz="4" w:space="0" w:color="auto"/>
              <w:right w:val="single" w:sz="4" w:space="0" w:color="000000"/>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1</w:t>
            </w:r>
          </w:p>
        </w:tc>
        <w:tc>
          <w:tcPr>
            <w:tcW w:w="1259"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2</w:t>
            </w:r>
          </w:p>
        </w:tc>
        <w:tc>
          <w:tcPr>
            <w:tcW w:w="11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36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rPr>
                <w:rFonts w:ascii="Arial" w:hAnsi="Arial" w:cs="Arial"/>
                <w:sz w:val="16"/>
                <w:szCs w:val="16"/>
                <w:lang w:eastAsia="pl-PL"/>
              </w:rPr>
            </w:pPr>
          </w:p>
        </w:tc>
        <w:tc>
          <w:tcPr>
            <w:tcW w:w="58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Pr>
                <w:rFonts w:ascii="Arial" w:hAnsi="Arial" w:cs="Arial"/>
                <w:sz w:val="16"/>
                <w:szCs w:val="16"/>
                <w:lang w:eastAsia="pl-PL"/>
              </w:rPr>
              <w:t>23</w:t>
            </w:r>
          </w:p>
        </w:tc>
        <w:tc>
          <w:tcPr>
            <w:tcW w:w="122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r>
      <w:tr w:rsidR="00131E0B" w:rsidRPr="00AB0FE4" w:rsidTr="000374F1">
        <w:trPr>
          <w:trHeight w:val="525"/>
        </w:trPr>
        <w:tc>
          <w:tcPr>
            <w:tcW w:w="363"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Lp.</w:t>
            </w:r>
          </w:p>
        </w:tc>
        <w:tc>
          <w:tcPr>
            <w:tcW w:w="3254"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Rodzaj oznaczenia</w:t>
            </w:r>
          </w:p>
        </w:tc>
        <w:tc>
          <w:tcPr>
            <w:tcW w:w="1108"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Numer katalogowy</w:t>
            </w:r>
          </w:p>
        </w:tc>
        <w:tc>
          <w:tcPr>
            <w:tcW w:w="1043"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Nazwa produktu</w:t>
            </w:r>
          </w:p>
        </w:tc>
        <w:tc>
          <w:tcPr>
            <w:tcW w:w="1094" w:type="dxa"/>
            <w:gridSpan w:val="2"/>
            <w:tcBorders>
              <w:top w:val="single" w:sz="4" w:space="0" w:color="auto"/>
              <w:left w:val="nil"/>
              <w:bottom w:val="single" w:sz="4" w:space="0" w:color="auto"/>
              <w:right w:val="single" w:sz="4" w:space="0" w:color="000000"/>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ilość testów w opakowaniu</w:t>
            </w:r>
          </w:p>
        </w:tc>
        <w:tc>
          <w:tcPr>
            <w:tcW w:w="1259"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Ilość opakowań</w:t>
            </w:r>
          </w:p>
        </w:tc>
        <w:tc>
          <w:tcPr>
            <w:tcW w:w="1180" w:type="dxa"/>
            <w:tcBorders>
              <w:top w:val="single" w:sz="4" w:space="0" w:color="auto"/>
              <w:left w:val="nil"/>
              <w:bottom w:val="single" w:sz="4" w:space="0" w:color="auto"/>
              <w:right w:val="single" w:sz="4" w:space="0" w:color="auto"/>
            </w:tcBorders>
            <w:shd w:val="clear" w:color="auto" w:fill="CCFFCC"/>
            <w:noWrap/>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Cena  jedn. netto</w:t>
            </w:r>
          </w:p>
        </w:tc>
        <w:tc>
          <w:tcPr>
            <w:tcW w:w="1360" w:type="dxa"/>
            <w:tcBorders>
              <w:top w:val="single" w:sz="4" w:space="0" w:color="auto"/>
              <w:left w:val="nil"/>
              <w:bottom w:val="single" w:sz="4" w:space="0" w:color="auto"/>
              <w:right w:val="single" w:sz="4" w:space="0" w:color="auto"/>
            </w:tcBorders>
            <w:shd w:val="clear" w:color="auto" w:fill="CCFFCC"/>
            <w:noWrap/>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Wartość netto                           6 x 7</w:t>
            </w:r>
          </w:p>
        </w:tc>
        <w:tc>
          <w:tcPr>
            <w:tcW w:w="580"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VAT  w %</w:t>
            </w:r>
          </w:p>
        </w:tc>
        <w:tc>
          <w:tcPr>
            <w:tcW w:w="1220"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Cena  jedn. brutto</w:t>
            </w:r>
          </w:p>
        </w:tc>
        <w:tc>
          <w:tcPr>
            <w:tcW w:w="1480" w:type="dxa"/>
            <w:tcBorders>
              <w:top w:val="single" w:sz="4" w:space="0" w:color="auto"/>
              <w:left w:val="nil"/>
              <w:bottom w:val="single" w:sz="4" w:space="0" w:color="auto"/>
              <w:right w:val="single" w:sz="4" w:space="0" w:color="auto"/>
            </w:tcBorders>
            <w:shd w:val="clear" w:color="auto" w:fill="CCFFCC"/>
            <w:noWrap/>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 xml:space="preserve">Wartość brutto  </w:t>
            </w:r>
            <w:r w:rsidRPr="00AB0FE4">
              <w:rPr>
                <w:rFonts w:ascii="Arial" w:hAnsi="Arial" w:cs="Arial"/>
                <w:sz w:val="16"/>
                <w:szCs w:val="16"/>
                <w:lang w:eastAsia="pl-PL"/>
              </w:rPr>
              <w:br/>
              <w:t>(Wartość netto                           + podatek VAT)</w:t>
            </w:r>
          </w:p>
        </w:tc>
      </w:tr>
      <w:tr w:rsidR="00131E0B" w:rsidRPr="00AB0FE4" w:rsidTr="000374F1">
        <w:trPr>
          <w:trHeight w:val="480"/>
        </w:trPr>
        <w:tc>
          <w:tcPr>
            <w:tcW w:w="363" w:type="dxa"/>
            <w:tcBorders>
              <w:top w:val="nil"/>
              <w:left w:val="single" w:sz="4" w:space="0" w:color="auto"/>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b/>
                <w:bCs/>
                <w:sz w:val="16"/>
                <w:szCs w:val="16"/>
                <w:lang w:eastAsia="pl-PL"/>
              </w:rPr>
            </w:pPr>
            <w:r w:rsidRPr="00AB0FE4">
              <w:rPr>
                <w:rFonts w:ascii="Arial" w:hAnsi="Arial" w:cs="Arial"/>
                <w:b/>
                <w:bCs/>
                <w:sz w:val="16"/>
                <w:szCs w:val="16"/>
                <w:lang w:eastAsia="pl-PL"/>
              </w:rPr>
              <w:t>14</w:t>
            </w:r>
          </w:p>
        </w:tc>
        <w:tc>
          <w:tcPr>
            <w:tcW w:w="3254" w:type="dxa"/>
            <w:tcBorders>
              <w:top w:val="nil"/>
              <w:left w:val="nil"/>
              <w:bottom w:val="single" w:sz="4" w:space="0" w:color="auto"/>
              <w:right w:val="single" w:sz="4" w:space="0" w:color="auto"/>
            </w:tcBorders>
            <w:shd w:val="clear" w:color="auto" w:fill="FFFFFF"/>
            <w:vAlign w:val="center"/>
          </w:tcPr>
          <w:p w:rsidR="00131E0B" w:rsidRPr="00AB0FE4" w:rsidRDefault="00131E0B" w:rsidP="000374F1">
            <w:pPr>
              <w:spacing w:after="0" w:line="240" w:lineRule="auto"/>
              <w:rPr>
                <w:rFonts w:cs="Arial"/>
                <w:color w:val="000000"/>
                <w:sz w:val="20"/>
                <w:szCs w:val="20"/>
                <w:lang w:eastAsia="pl-PL"/>
              </w:rPr>
            </w:pPr>
            <w:r w:rsidRPr="00AB0FE4">
              <w:rPr>
                <w:rFonts w:cs="Arial"/>
                <w:color w:val="000000"/>
                <w:sz w:val="20"/>
                <w:szCs w:val="20"/>
                <w:lang w:eastAsia="pl-PL"/>
              </w:rPr>
              <w:t>Kontrola zewnetrzna do Xpert CT/NG</w:t>
            </w:r>
          </w:p>
        </w:tc>
        <w:tc>
          <w:tcPr>
            <w:tcW w:w="1108"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cs="Arial"/>
                <w:sz w:val="20"/>
                <w:szCs w:val="20"/>
                <w:lang w:eastAsia="pl-PL"/>
              </w:rPr>
            </w:pPr>
            <w:r w:rsidRPr="00AB0FE4">
              <w:rPr>
                <w:rFonts w:cs="Arial"/>
                <w:sz w:val="20"/>
                <w:szCs w:val="20"/>
                <w:lang w:eastAsia="pl-PL"/>
              </w:rPr>
              <w:t> </w:t>
            </w:r>
          </w:p>
        </w:tc>
        <w:tc>
          <w:tcPr>
            <w:tcW w:w="1043"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 </w:t>
            </w:r>
          </w:p>
        </w:tc>
        <w:tc>
          <w:tcPr>
            <w:tcW w:w="1094" w:type="dxa"/>
            <w:gridSpan w:val="2"/>
            <w:tcBorders>
              <w:top w:val="single" w:sz="4" w:space="0" w:color="auto"/>
              <w:left w:val="nil"/>
              <w:bottom w:val="single" w:sz="4" w:space="0" w:color="auto"/>
              <w:right w:val="single" w:sz="4" w:space="0" w:color="000000"/>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1</w:t>
            </w:r>
          </w:p>
        </w:tc>
        <w:tc>
          <w:tcPr>
            <w:tcW w:w="1259"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2</w:t>
            </w:r>
          </w:p>
        </w:tc>
        <w:tc>
          <w:tcPr>
            <w:tcW w:w="11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36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rPr>
                <w:rFonts w:ascii="Arial" w:hAnsi="Arial" w:cs="Arial"/>
                <w:sz w:val="16"/>
                <w:szCs w:val="16"/>
                <w:lang w:eastAsia="pl-PL"/>
              </w:rPr>
            </w:pPr>
          </w:p>
        </w:tc>
        <w:tc>
          <w:tcPr>
            <w:tcW w:w="58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Pr>
                <w:rFonts w:ascii="Arial" w:hAnsi="Arial" w:cs="Arial"/>
                <w:sz w:val="16"/>
                <w:szCs w:val="16"/>
                <w:lang w:eastAsia="pl-PL"/>
              </w:rPr>
              <w:t>23</w:t>
            </w:r>
          </w:p>
        </w:tc>
        <w:tc>
          <w:tcPr>
            <w:tcW w:w="122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r>
      <w:tr w:rsidR="00131E0B" w:rsidRPr="00AB0FE4" w:rsidTr="000374F1">
        <w:trPr>
          <w:trHeight w:val="495"/>
        </w:trPr>
        <w:tc>
          <w:tcPr>
            <w:tcW w:w="363" w:type="dxa"/>
            <w:tcBorders>
              <w:top w:val="nil"/>
              <w:left w:val="single" w:sz="4" w:space="0" w:color="auto"/>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b/>
                <w:bCs/>
                <w:sz w:val="16"/>
                <w:szCs w:val="16"/>
                <w:lang w:eastAsia="pl-PL"/>
              </w:rPr>
            </w:pPr>
            <w:r w:rsidRPr="00AB0FE4">
              <w:rPr>
                <w:rFonts w:ascii="Arial" w:hAnsi="Arial" w:cs="Arial"/>
                <w:b/>
                <w:bCs/>
                <w:sz w:val="16"/>
                <w:szCs w:val="16"/>
                <w:lang w:eastAsia="pl-PL"/>
              </w:rPr>
              <w:t>15</w:t>
            </w:r>
          </w:p>
        </w:tc>
        <w:tc>
          <w:tcPr>
            <w:tcW w:w="3254" w:type="dxa"/>
            <w:tcBorders>
              <w:top w:val="nil"/>
              <w:left w:val="nil"/>
              <w:bottom w:val="single" w:sz="4" w:space="0" w:color="auto"/>
              <w:right w:val="single" w:sz="4" w:space="0" w:color="auto"/>
            </w:tcBorders>
            <w:shd w:val="clear" w:color="auto" w:fill="FFFFFF"/>
            <w:vAlign w:val="center"/>
          </w:tcPr>
          <w:p w:rsidR="00131E0B" w:rsidRPr="00AB0FE4" w:rsidRDefault="00131E0B" w:rsidP="000374F1">
            <w:pPr>
              <w:spacing w:after="0" w:line="240" w:lineRule="auto"/>
              <w:rPr>
                <w:rFonts w:cs="Arial"/>
                <w:color w:val="000000"/>
                <w:sz w:val="20"/>
                <w:szCs w:val="20"/>
                <w:lang w:eastAsia="pl-PL"/>
              </w:rPr>
            </w:pPr>
            <w:r w:rsidRPr="00AB0FE4">
              <w:rPr>
                <w:rFonts w:cs="Arial"/>
                <w:color w:val="000000"/>
                <w:sz w:val="20"/>
                <w:szCs w:val="20"/>
                <w:lang w:eastAsia="pl-PL"/>
              </w:rPr>
              <w:t>Candifasty</w:t>
            </w:r>
          </w:p>
        </w:tc>
        <w:tc>
          <w:tcPr>
            <w:tcW w:w="1108"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cs="Arial"/>
                <w:sz w:val="20"/>
                <w:szCs w:val="20"/>
                <w:lang w:eastAsia="pl-PL"/>
              </w:rPr>
            </w:pPr>
            <w:r w:rsidRPr="00AB0FE4">
              <w:rPr>
                <w:rFonts w:cs="Arial"/>
                <w:sz w:val="20"/>
                <w:szCs w:val="20"/>
                <w:lang w:eastAsia="pl-PL"/>
              </w:rPr>
              <w:t> </w:t>
            </w:r>
          </w:p>
        </w:tc>
        <w:tc>
          <w:tcPr>
            <w:tcW w:w="1043"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 </w:t>
            </w:r>
          </w:p>
        </w:tc>
        <w:tc>
          <w:tcPr>
            <w:tcW w:w="1094" w:type="dxa"/>
            <w:gridSpan w:val="2"/>
            <w:tcBorders>
              <w:top w:val="single" w:sz="4" w:space="0" w:color="auto"/>
              <w:left w:val="nil"/>
              <w:bottom w:val="single" w:sz="4" w:space="0" w:color="auto"/>
              <w:right w:val="single" w:sz="4" w:space="0" w:color="000000"/>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30</w:t>
            </w:r>
          </w:p>
        </w:tc>
        <w:tc>
          <w:tcPr>
            <w:tcW w:w="1259"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60</w:t>
            </w:r>
          </w:p>
        </w:tc>
        <w:tc>
          <w:tcPr>
            <w:tcW w:w="11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36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rPr>
                <w:rFonts w:ascii="Arial" w:hAnsi="Arial" w:cs="Arial"/>
                <w:sz w:val="16"/>
                <w:szCs w:val="16"/>
                <w:lang w:eastAsia="pl-PL"/>
              </w:rPr>
            </w:pPr>
          </w:p>
        </w:tc>
        <w:tc>
          <w:tcPr>
            <w:tcW w:w="58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r>
      <w:tr w:rsidR="00131E0B" w:rsidRPr="00AB0FE4" w:rsidTr="000374F1">
        <w:trPr>
          <w:trHeight w:val="690"/>
        </w:trPr>
        <w:tc>
          <w:tcPr>
            <w:tcW w:w="363" w:type="dxa"/>
            <w:tcBorders>
              <w:top w:val="nil"/>
              <w:left w:val="single" w:sz="4" w:space="0" w:color="auto"/>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b/>
                <w:bCs/>
                <w:sz w:val="16"/>
                <w:szCs w:val="16"/>
                <w:lang w:eastAsia="pl-PL"/>
              </w:rPr>
            </w:pPr>
            <w:r w:rsidRPr="00AB0FE4">
              <w:rPr>
                <w:rFonts w:ascii="Arial" w:hAnsi="Arial" w:cs="Arial"/>
                <w:b/>
                <w:bCs/>
                <w:sz w:val="16"/>
                <w:szCs w:val="16"/>
                <w:lang w:eastAsia="pl-PL"/>
              </w:rPr>
              <w:t>16</w:t>
            </w:r>
          </w:p>
        </w:tc>
        <w:tc>
          <w:tcPr>
            <w:tcW w:w="3254" w:type="dxa"/>
            <w:tcBorders>
              <w:top w:val="nil"/>
              <w:left w:val="nil"/>
              <w:bottom w:val="single" w:sz="4" w:space="0" w:color="auto"/>
              <w:right w:val="single" w:sz="4" w:space="0" w:color="auto"/>
            </w:tcBorders>
            <w:shd w:val="clear" w:color="auto" w:fill="FFFFFF"/>
            <w:vAlign w:val="center"/>
          </w:tcPr>
          <w:p w:rsidR="00131E0B" w:rsidRPr="00AB0FE4" w:rsidRDefault="00131E0B" w:rsidP="000374F1">
            <w:pPr>
              <w:spacing w:after="0" w:line="240" w:lineRule="auto"/>
              <w:rPr>
                <w:rFonts w:cs="Arial"/>
                <w:sz w:val="20"/>
                <w:szCs w:val="20"/>
                <w:lang w:eastAsia="pl-PL"/>
              </w:rPr>
            </w:pPr>
            <w:r w:rsidRPr="00AB0FE4">
              <w:rPr>
                <w:rFonts w:cs="Arial"/>
                <w:sz w:val="20"/>
                <w:szCs w:val="20"/>
                <w:lang w:eastAsia="pl-PL"/>
              </w:rPr>
              <w:t>Testy Lab Screen do oznaczania anty-DSA mix I, II, MICA</w:t>
            </w:r>
          </w:p>
        </w:tc>
        <w:tc>
          <w:tcPr>
            <w:tcW w:w="1108"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cs="Arial"/>
                <w:sz w:val="20"/>
                <w:szCs w:val="20"/>
                <w:lang w:eastAsia="pl-PL"/>
              </w:rPr>
            </w:pPr>
            <w:r w:rsidRPr="00AB0FE4">
              <w:rPr>
                <w:rFonts w:cs="Arial"/>
                <w:sz w:val="20"/>
                <w:szCs w:val="20"/>
                <w:lang w:eastAsia="pl-PL"/>
              </w:rPr>
              <w:t> </w:t>
            </w:r>
          </w:p>
        </w:tc>
        <w:tc>
          <w:tcPr>
            <w:tcW w:w="1043"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 </w:t>
            </w:r>
          </w:p>
        </w:tc>
        <w:tc>
          <w:tcPr>
            <w:tcW w:w="1094" w:type="dxa"/>
            <w:gridSpan w:val="2"/>
            <w:tcBorders>
              <w:top w:val="single" w:sz="4" w:space="0" w:color="auto"/>
              <w:left w:val="nil"/>
              <w:bottom w:val="single" w:sz="4" w:space="0" w:color="auto"/>
              <w:right w:val="single" w:sz="4" w:space="0" w:color="000000"/>
            </w:tcBorders>
            <w:vAlign w:val="center"/>
          </w:tcPr>
          <w:p w:rsidR="00131E0B" w:rsidRPr="00F67639" w:rsidRDefault="00131E0B" w:rsidP="000374F1">
            <w:pPr>
              <w:spacing w:after="0" w:line="240" w:lineRule="auto"/>
              <w:jc w:val="center"/>
              <w:rPr>
                <w:rFonts w:ascii="Arial" w:hAnsi="Arial" w:cs="Arial"/>
                <w:b/>
                <w:color w:val="FF0000"/>
                <w:sz w:val="20"/>
                <w:szCs w:val="20"/>
                <w:lang w:eastAsia="pl-PL"/>
              </w:rPr>
            </w:pPr>
            <w:r w:rsidRPr="00F67639">
              <w:rPr>
                <w:rFonts w:ascii="Arial" w:hAnsi="Arial" w:cs="Arial"/>
                <w:b/>
                <w:color w:val="FF0000"/>
                <w:sz w:val="20"/>
                <w:szCs w:val="20"/>
                <w:lang w:eastAsia="pl-PL"/>
              </w:rPr>
              <w:t>100 oznaczeń</w:t>
            </w:r>
          </w:p>
        </w:tc>
        <w:tc>
          <w:tcPr>
            <w:tcW w:w="1259"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2</w:t>
            </w:r>
          </w:p>
        </w:tc>
        <w:tc>
          <w:tcPr>
            <w:tcW w:w="11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36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rPr>
                <w:rFonts w:ascii="Arial" w:hAnsi="Arial" w:cs="Arial"/>
                <w:sz w:val="16"/>
                <w:szCs w:val="16"/>
                <w:lang w:eastAsia="pl-PL"/>
              </w:rPr>
            </w:pPr>
          </w:p>
        </w:tc>
        <w:tc>
          <w:tcPr>
            <w:tcW w:w="58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r>
      <w:tr w:rsidR="00131E0B" w:rsidRPr="00AB0FE4" w:rsidTr="000374F1">
        <w:trPr>
          <w:trHeight w:val="900"/>
        </w:trPr>
        <w:tc>
          <w:tcPr>
            <w:tcW w:w="363" w:type="dxa"/>
            <w:tcBorders>
              <w:top w:val="nil"/>
              <w:left w:val="single" w:sz="4" w:space="0" w:color="auto"/>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b/>
                <w:bCs/>
                <w:sz w:val="16"/>
                <w:szCs w:val="16"/>
                <w:lang w:eastAsia="pl-PL"/>
              </w:rPr>
            </w:pPr>
            <w:r w:rsidRPr="00AB0FE4">
              <w:rPr>
                <w:rFonts w:ascii="Arial" w:hAnsi="Arial" w:cs="Arial"/>
                <w:b/>
                <w:bCs/>
                <w:sz w:val="16"/>
                <w:szCs w:val="16"/>
                <w:lang w:eastAsia="pl-PL"/>
              </w:rPr>
              <w:t>17</w:t>
            </w:r>
          </w:p>
        </w:tc>
        <w:tc>
          <w:tcPr>
            <w:tcW w:w="3254" w:type="dxa"/>
            <w:tcBorders>
              <w:top w:val="nil"/>
              <w:left w:val="nil"/>
              <w:bottom w:val="single" w:sz="4" w:space="0" w:color="auto"/>
              <w:right w:val="single" w:sz="4" w:space="0" w:color="auto"/>
            </w:tcBorders>
            <w:shd w:val="clear" w:color="auto" w:fill="FFFFFF"/>
            <w:vAlign w:val="center"/>
          </w:tcPr>
          <w:p w:rsidR="00131E0B" w:rsidRPr="00AB0FE4" w:rsidRDefault="00131E0B" w:rsidP="000374F1">
            <w:pPr>
              <w:spacing w:after="0" w:line="240" w:lineRule="auto"/>
              <w:rPr>
                <w:rFonts w:cs="Arial"/>
                <w:sz w:val="20"/>
                <w:szCs w:val="20"/>
                <w:lang w:eastAsia="pl-PL"/>
              </w:rPr>
            </w:pPr>
            <w:r w:rsidRPr="00AB0FE4">
              <w:rPr>
                <w:rFonts w:cs="Arial"/>
                <w:sz w:val="20"/>
                <w:szCs w:val="20"/>
                <w:lang w:eastAsia="pl-PL"/>
              </w:rPr>
              <w:t xml:space="preserve">Testy Lab Screen do oznaczania przeciwciał anty-HLA przeciw single antigen - class I </w:t>
            </w:r>
          </w:p>
        </w:tc>
        <w:tc>
          <w:tcPr>
            <w:tcW w:w="1108"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cs="Arial"/>
                <w:sz w:val="20"/>
                <w:szCs w:val="20"/>
                <w:lang w:eastAsia="pl-PL"/>
              </w:rPr>
            </w:pPr>
            <w:r w:rsidRPr="00AB0FE4">
              <w:rPr>
                <w:rFonts w:cs="Arial"/>
                <w:sz w:val="20"/>
                <w:szCs w:val="20"/>
                <w:lang w:eastAsia="pl-PL"/>
              </w:rPr>
              <w:t> </w:t>
            </w:r>
          </w:p>
        </w:tc>
        <w:tc>
          <w:tcPr>
            <w:tcW w:w="1043"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 </w:t>
            </w:r>
          </w:p>
        </w:tc>
        <w:tc>
          <w:tcPr>
            <w:tcW w:w="1094" w:type="dxa"/>
            <w:gridSpan w:val="2"/>
            <w:tcBorders>
              <w:top w:val="single" w:sz="4" w:space="0" w:color="auto"/>
              <w:left w:val="nil"/>
              <w:bottom w:val="single" w:sz="4" w:space="0" w:color="auto"/>
              <w:right w:val="single" w:sz="4" w:space="0" w:color="000000"/>
            </w:tcBorders>
            <w:vAlign w:val="center"/>
          </w:tcPr>
          <w:p w:rsidR="00131E0B" w:rsidRPr="00D21BD2" w:rsidRDefault="00131E0B" w:rsidP="000374F1">
            <w:pPr>
              <w:spacing w:after="0" w:line="240" w:lineRule="auto"/>
              <w:jc w:val="center"/>
              <w:rPr>
                <w:rFonts w:ascii="Arial" w:hAnsi="Arial" w:cs="Arial"/>
                <w:b/>
                <w:color w:val="FF0000"/>
                <w:sz w:val="20"/>
                <w:szCs w:val="20"/>
                <w:lang w:eastAsia="pl-PL"/>
              </w:rPr>
            </w:pPr>
            <w:r w:rsidRPr="00D21BD2">
              <w:rPr>
                <w:rFonts w:ascii="Arial" w:hAnsi="Arial" w:cs="Arial"/>
                <w:b/>
                <w:color w:val="FF0000"/>
                <w:sz w:val="20"/>
                <w:szCs w:val="20"/>
                <w:lang w:eastAsia="pl-PL"/>
              </w:rPr>
              <w:t xml:space="preserve">25 </w:t>
            </w:r>
          </w:p>
          <w:p w:rsidR="00131E0B" w:rsidRPr="00D21BD2" w:rsidRDefault="00131E0B" w:rsidP="000374F1">
            <w:pPr>
              <w:spacing w:after="0" w:line="240" w:lineRule="auto"/>
              <w:jc w:val="center"/>
              <w:rPr>
                <w:rFonts w:ascii="Arial" w:hAnsi="Arial" w:cs="Arial"/>
                <w:b/>
                <w:color w:val="FF0000"/>
                <w:sz w:val="20"/>
                <w:szCs w:val="20"/>
                <w:lang w:eastAsia="pl-PL"/>
              </w:rPr>
            </w:pPr>
            <w:r w:rsidRPr="00D21BD2">
              <w:rPr>
                <w:rFonts w:ascii="Arial" w:hAnsi="Arial" w:cs="Arial"/>
                <w:b/>
                <w:color w:val="FF0000"/>
                <w:sz w:val="20"/>
                <w:szCs w:val="20"/>
                <w:lang w:eastAsia="pl-PL"/>
              </w:rPr>
              <w:t>oznaczeń</w:t>
            </w:r>
          </w:p>
        </w:tc>
        <w:tc>
          <w:tcPr>
            <w:tcW w:w="1259"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2</w:t>
            </w:r>
          </w:p>
        </w:tc>
        <w:tc>
          <w:tcPr>
            <w:tcW w:w="11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36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rPr>
                <w:rFonts w:ascii="Arial" w:hAnsi="Arial" w:cs="Arial"/>
                <w:sz w:val="16"/>
                <w:szCs w:val="16"/>
                <w:lang w:eastAsia="pl-PL"/>
              </w:rPr>
            </w:pPr>
          </w:p>
        </w:tc>
        <w:tc>
          <w:tcPr>
            <w:tcW w:w="58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r>
      <w:tr w:rsidR="00131E0B" w:rsidRPr="00AB0FE4" w:rsidTr="000374F1">
        <w:trPr>
          <w:trHeight w:val="900"/>
        </w:trPr>
        <w:tc>
          <w:tcPr>
            <w:tcW w:w="363" w:type="dxa"/>
            <w:tcBorders>
              <w:top w:val="nil"/>
              <w:left w:val="single" w:sz="4" w:space="0" w:color="auto"/>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b/>
                <w:bCs/>
                <w:sz w:val="16"/>
                <w:szCs w:val="16"/>
                <w:lang w:eastAsia="pl-PL"/>
              </w:rPr>
            </w:pPr>
            <w:r w:rsidRPr="00AB0FE4">
              <w:rPr>
                <w:rFonts w:ascii="Arial" w:hAnsi="Arial" w:cs="Arial"/>
                <w:b/>
                <w:bCs/>
                <w:sz w:val="16"/>
                <w:szCs w:val="16"/>
                <w:lang w:eastAsia="pl-PL"/>
              </w:rPr>
              <w:t>18</w:t>
            </w:r>
          </w:p>
        </w:tc>
        <w:tc>
          <w:tcPr>
            <w:tcW w:w="3254" w:type="dxa"/>
            <w:tcBorders>
              <w:top w:val="nil"/>
              <w:left w:val="nil"/>
              <w:bottom w:val="single" w:sz="4" w:space="0" w:color="auto"/>
              <w:right w:val="single" w:sz="4" w:space="0" w:color="auto"/>
            </w:tcBorders>
            <w:shd w:val="clear" w:color="auto" w:fill="FFFFFF"/>
            <w:vAlign w:val="center"/>
          </w:tcPr>
          <w:p w:rsidR="00131E0B" w:rsidRPr="00AB0FE4" w:rsidRDefault="00131E0B" w:rsidP="000374F1">
            <w:pPr>
              <w:spacing w:after="0" w:line="240" w:lineRule="auto"/>
              <w:rPr>
                <w:rFonts w:cs="Arial"/>
                <w:sz w:val="20"/>
                <w:szCs w:val="20"/>
                <w:lang w:eastAsia="pl-PL"/>
              </w:rPr>
            </w:pPr>
            <w:r w:rsidRPr="00AB0FE4">
              <w:rPr>
                <w:rFonts w:cs="Arial"/>
                <w:sz w:val="20"/>
                <w:szCs w:val="20"/>
                <w:lang w:eastAsia="pl-PL"/>
              </w:rPr>
              <w:t>Testy Lab Screen do oznaczania przeciwciał anty-HLA przeciw single antigen - class II</w:t>
            </w:r>
          </w:p>
        </w:tc>
        <w:tc>
          <w:tcPr>
            <w:tcW w:w="1108"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cs="Arial"/>
                <w:sz w:val="20"/>
                <w:szCs w:val="20"/>
                <w:lang w:eastAsia="pl-PL"/>
              </w:rPr>
            </w:pPr>
            <w:r w:rsidRPr="00AB0FE4">
              <w:rPr>
                <w:rFonts w:cs="Arial"/>
                <w:sz w:val="20"/>
                <w:szCs w:val="20"/>
                <w:lang w:eastAsia="pl-PL"/>
              </w:rPr>
              <w:t> </w:t>
            </w:r>
          </w:p>
        </w:tc>
        <w:tc>
          <w:tcPr>
            <w:tcW w:w="1043"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 </w:t>
            </w:r>
          </w:p>
        </w:tc>
        <w:tc>
          <w:tcPr>
            <w:tcW w:w="1094" w:type="dxa"/>
            <w:gridSpan w:val="2"/>
            <w:tcBorders>
              <w:top w:val="single" w:sz="4" w:space="0" w:color="auto"/>
              <w:left w:val="nil"/>
              <w:bottom w:val="single" w:sz="4" w:space="0" w:color="auto"/>
              <w:right w:val="single" w:sz="4" w:space="0" w:color="000000"/>
            </w:tcBorders>
            <w:vAlign w:val="center"/>
          </w:tcPr>
          <w:p w:rsidR="00131E0B" w:rsidRPr="00D21BD2" w:rsidRDefault="00131E0B" w:rsidP="00D21BD2">
            <w:pPr>
              <w:spacing w:after="0" w:line="240" w:lineRule="auto"/>
              <w:jc w:val="center"/>
              <w:rPr>
                <w:rFonts w:ascii="Arial" w:hAnsi="Arial" w:cs="Arial"/>
                <w:b/>
                <w:color w:val="FF0000"/>
                <w:sz w:val="20"/>
                <w:szCs w:val="20"/>
                <w:lang w:eastAsia="pl-PL"/>
              </w:rPr>
            </w:pPr>
            <w:r w:rsidRPr="00D21BD2">
              <w:rPr>
                <w:rFonts w:ascii="Arial" w:hAnsi="Arial" w:cs="Arial"/>
                <w:b/>
                <w:color w:val="FF0000"/>
                <w:sz w:val="20"/>
                <w:szCs w:val="20"/>
                <w:lang w:eastAsia="pl-PL"/>
              </w:rPr>
              <w:t xml:space="preserve">25 </w:t>
            </w:r>
          </w:p>
          <w:p w:rsidR="00131E0B" w:rsidRPr="00D21BD2" w:rsidRDefault="00131E0B" w:rsidP="00D21BD2">
            <w:pPr>
              <w:spacing w:after="0" w:line="240" w:lineRule="auto"/>
              <w:jc w:val="center"/>
              <w:rPr>
                <w:rFonts w:ascii="Arial" w:hAnsi="Arial" w:cs="Arial"/>
                <w:b/>
                <w:color w:val="FF0000"/>
                <w:sz w:val="20"/>
                <w:szCs w:val="20"/>
                <w:lang w:eastAsia="pl-PL"/>
              </w:rPr>
            </w:pPr>
            <w:r w:rsidRPr="00D21BD2">
              <w:rPr>
                <w:rFonts w:ascii="Arial" w:hAnsi="Arial" w:cs="Arial"/>
                <w:b/>
                <w:color w:val="FF0000"/>
                <w:sz w:val="20"/>
                <w:szCs w:val="20"/>
                <w:lang w:eastAsia="pl-PL"/>
              </w:rPr>
              <w:t>oznaczeń</w:t>
            </w:r>
          </w:p>
        </w:tc>
        <w:tc>
          <w:tcPr>
            <w:tcW w:w="1259"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2</w:t>
            </w:r>
          </w:p>
        </w:tc>
        <w:tc>
          <w:tcPr>
            <w:tcW w:w="11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360" w:type="dxa"/>
            <w:tcBorders>
              <w:top w:val="nil"/>
              <w:left w:val="nil"/>
              <w:bottom w:val="single" w:sz="4" w:space="0" w:color="auto"/>
              <w:right w:val="single" w:sz="4" w:space="0" w:color="auto"/>
            </w:tcBorders>
            <w:noWrap/>
            <w:vAlign w:val="center"/>
          </w:tcPr>
          <w:p w:rsidR="00131E0B" w:rsidRPr="00D774BA" w:rsidRDefault="00131E0B" w:rsidP="000374F1">
            <w:pPr>
              <w:spacing w:after="0" w:line="240" w:lineRule="auto"/>
              <w:rPr>
                <w:rFonts w:ascii="Arial" w:hAnsi="Arial" w:cs="Arial"/>
                <w:sz w:val="16"/>
                <w:szCs w:val="16"/>
                <w:lang w:eastAsia="pl-PL"/>
              </w:rPr>
            </w:pPr>
          </w:p>
        </w:tc>
        <w:tc>
          <w:tcPr>
            <w:tcW w:w="580" w:type="dxa"/>
            <w:tcBorders>
              <w:top w:val="nil"/>
              <w:left w:val="nil"/>
              <w:bottom w:val="single" w:sz="4" w:space="0" w:color="auto"/>
              <w:right w:val="single" w:sz="4" w:space="0" w:color="auto"/>
            </w:tcBorders>
            <w:vAlign w:val="center"/>
          </w:tcPr>
          <w:p w:rsidR="00131E0B" w:rsidRPr="00D774BA" w:rsidRDefault="00131E0B" w:rsidP="000374F1">
            <w:pPr>
              <w:spacing w:after="0" w:line="240" w:lineRule="auto"/>
              <w:jc w:val="center"/>
              <w:rPr>
                <w:rFonts w:ascii="Arial" w:hAnsi="Arial" w:cs="Arial"/>
                <w:sz w:val="16"/>
                <w:szCs w:val="16"/>
                <w:lang w:eastAsia="pl-PL"/>
              </w:rPr>
            </w:pPr>
            <w:r w:rsidRPr="00D774BA">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r>
      <w:tr w:rsidR="00131E0B" w:rsidRPr="00AB0FE4" w:rsidTr="000374F1">
        <w:trPr>
          <w:trHeight w:val="570"/>
        </w:trPr>
        <w:tc>
          <w:tcPr>
            <w:tcW w:w="363" w:type="dxa"/>
            <w:tcBorders>
              <w:top w:val="nil"/>
              <w:left w:val="single" w:sz="4" w:space="0" w:color="auto"/>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b/>
                <w:bCs/>
                <w:sz w:val="16"/>
                <w:szCs w:val="16"/>
                <w:lang w:eastAsia="pl-PL"/>
              </w:rPr>
            </w:pPr>
            <w:r w:rsidRPr="00AB0FE4">
              <w:rPr>
                <w:rFonts w:ascii="Arial" w:hAnsi="Arial" w:cs="Arial"/>
                <w:b/>
                <w:bCs/>
                <w:sz w:val="16"/>
                <w:szCs w:val="16"/>
                <w:lang w:eastAsia="pl-PL"/>
              </w:rPr>
              <w:t>19</w:t>
            </w:r>
          </w:p>
        </w:tc>
        <w:tc>
          <w:tcPr>
            <w:tcW w:w="3254" w:type="dxa"/>
            <w:tcBorders>
              <w:top w:val="nil"/>
              <w:left w:val="nil"/>
              <w:bottom w:val="single" w:sz="4" w:space="0" w:color="auto"/>
              <w:right w:val="single" w:sz="4" w:space="0" w:color="auto"/>
            </w:tcBorders>
            <w:shd w:val="clear" w:color="auto" w:fill="FFFFFF"/>
            <w:vAlign w:val="center"/>
          </w:tcPr>
          <w:p w:rsidR="00131E0B" w:rsidRPr="00AB0FE4" w:rsidRDefault="00131E0B" w:rsidP="000374F1">
            <w:pPr>
              <w:spacing w:after="0" w:line="240" w:lineRule="auto"/>
              <w:rPr>
                <w:rFonts w:cs="Arial"/>
                <w:sz w:val="20"/>
                <w:szCs w:val="20"/>
                <w:lang w:eastAsia="pl-PL"/>
              </w:rPr>
            </w:pPr>
            <w:r w:rsidRPr="00AB0FE4">
              <w:rPr>
                <w:rFonts w:cs="Arial"/>
                <w:sz w:val="20"/>
                <w:szCs w:val="20"/>
                <w:lang w:eastAsia="pl-PL"/>
              </w:rPr>
              <w:t>Płytki mikrotitacyjne, v-denne, 96 dołkowe</w:t>
            </w:r>
          </w:p>
        </w:tc>
        <w:tc>
          <w:tcPr>
            <w:tcW w:w="1108"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cs="Arial"/>
                <w:sz w:val="20"/>
                <w:szCs w:val="20"/>
                <w:lang w:eastAsia="pl-PL"/>
              </w:rPr>
            </w:pPr>
            <w:r w:rsidRPr="00AB0FE4">
              <w:rPr>
                <w:rFonts w:cs="Arial"/>
                <w:sz w:val="20"/>
                <w:szCs w:val="20"/>
                <w:lang w:eastAsia="pl-PL"/>
              </w:rPr>
              <w:t> </w:t>
            </w:r>
          </w:p>
        </w:tc>
        <w:tc>
          <w:tcPr>
            <w:tcW w:w="1043"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 </w:t>
            </w:r>
          </w:p>
        </w:tc>
        <w:tc>
          <w:tcPr>
            <w:tcW w:w="1094" w:type="dxa"/>
            <w:gridSpan w:val="2"/>
            <w:tcBorders>
              <w:top w:val="single" w:sz="4" w:space="0" w:color="auto"/>
              <w:left w:val="nil"/>
              <w:bottom w:val="single" w:sz="4" w:space="0" w:color="auto"/>
              <w:right w:val="single" w:sz="4" w:space="0" w:color="000000"/>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50</w:t>
            </w:r>
          </w:p>
        </w:tc>
        <w:tc>
          <w:tcPr>
            <w:tcW w:w="1259"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5</w:t>
            </w:r>
          </w:p>
        </w:tc>
        <w:tc>
          <w:tcPr>
            <w:tcW w:w="11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360" w:type="dxa"/>
            <w:tcBorders>
              <w:top w:val="single" w:sz="4" w:space="0" w:color="auto"/>
              <w:left w:val="nil"/>
              <w:bottom w:val="single" w:sz="4" w:space="0" w:color="auto"/>
              <w:right w:val="single" w:sz="4" w:space="0" w:color="auto"/>
            </w:tcBorders>
            <w:shd w:val="clear" w:color="auto" w:fill="FFFF99"/>
            <w:noWrap/>
            <w:vAlign w:val="center"/>
          </w:tcPr>
          <w:p w:rsidR="00131E0B" w:rsidRPr="00D774BA" w:rsidRDefault="00131E0B" w:rsidP="000374F1">
            <w:pPr>
              <w:spacing w:after="0" w:line="240" w:lineRule="auto"/>
              <w:rPr>
                <w:rFonts w:ascii="Arial" w:hAnsi="Arial" w:cs="Arial"/>
                <w:sz w:val="16"/>
                <w:szCs w:val="16"/>
                <w:lang w:eastAsia="pl-PL"/>
              </w:rPr>
            </w:pPr>
          </w:p>
        </w:tc>
        <w:tc>
          <w:tcPr>
            <w:tcW w:w="580" w:type="dxa"/>
            <w:tcBorders>
              <w:top w:val="single" w:sz="4" w:space="0" w:color="auto"/>
              <w:left w:val="nil"/>
              <w:bottom w:val="single" w:sz="4" w:space="0" w:color="auto"/>
              <w:right w:val="single" w:sz="4" w:space="0" w:color="auto"/>
            </w:tcBorders>
            <w:shd w:val="clear" w:color="auto" w:fill="FFFF99"/>
            <w:vAlign w:val="center"/>
          </w:tcPr>
          <w:p w:rsidR="00131E0B" w:rsidRPr="00D774BA" w:rsidRDefault="00131E0B" w:rsidP="000374F1">
            <w:pPr>
              <w:spacing w:after="0" w:line="240" w:lineRule="auto"/>
              <w:jc w:val="center"/>
              <w:rPr>
                <w:rFonts w:ascii="Arial" w:hAnsi="Arial" w:cs="Arial"/>
                <w:sz w:val="16"/>
                <w:szCs w:val="16"/>
                <w:lang w:eastAsia="pl-PL"/>
              </w:rPr>
            </w:pPr>
            <w:r w:rsidRPr="00D774BA">
              <w:rPr>
                <w:rFonts w:ascii="Arial" w:hAnsi="Arial" w:cs="Arial"/>
                <w:sz w:val="16"/>
                <w:szCs w:val="16"/>
                <w:lang w:eastAsia="pl-PL"/>
              </w:rPr>
              <w:t>23</w:t>
            </w:r>
          </w:p>
        </w:tc>
        <w:tc>
          <w:tcPr>
            <w:tcW w:w="122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r>
      <w:tr w:rsidR="00131E0B" w:rsidRPr="00AB0FE4" w:rsidTr="000374F1">
        <w:trPr>
          <w:trHeight w:val="945"/>
        </w:trPr>
        <w:tc>
          <w:tcPr>
            <w:tcW w:w="363" w:type="dxa"/>
            <w:tcBorders>
              <w:top w:val="nil"/>
              <w:left w:val="single" w:sz="4" w:space="0" w:color="auto"/>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b/>
                <w:bCs/>
                <w:sz w:val="16"/>
                <w:szCs w:val="16"/>
                <w:lang w:eastAsia="pl-PL"/>
              </w:rPr>
            </w:pPr>
            <w:r w:rsidRPr="00AB0FE4">
              <w:rPr>
                <w:rFonts w:ascii="Arial" w:hAnsi="Arial" w:cs="Arial"/>
                <w:b/>
                <w:bCs/>
                <w:sz w:val="16"/>
                <w:szCs w:val="16"/>
                <w:lang w:eastAsia="pl-PL"/>
              </w:rPr>
              <w:t>20</w:t>
            </w:r>
          </w:p>
        </w:tc>
        <w:tc>
          <w:tcPr>
            <w:tcW w:w="3254" w:type="dxa"/>
            <w:tcBorders>
              <w:top w:val="nil"/>
              <w:left w:val="nil"/>
              <w:bottom w:val="single" w:sz="4" w:space="0" w:color="auto"/>
              <w:right w:val="single" w:sz="4" w:space="0" w:color="auto"/>
            </w:tcBorders>
            <w:shd w:val="clear" w:color="auto" w:fill="FFFFFF"/>
            <w:vAlign w:val="center"/>
          </w:tcPr>
          <w:p w:rsidR="00131E0B" w:rsidRPr="00AB0FE4" w:rsidRDefault="00131E0B" w:rsidP="000374F1">
            <w:pPr>
              <w:spacing w:after="0" w:line="240" w:lineRule="auto"/>
              <w:rPr>
                <w:rFonts w:cs="Arial"/>
                <w:sz w:val="20"/>
                <w:szCs w:val="20"/>
                <w:lang w:eastAsia="pl-PL"/>
              </w:rPr>
            </w:pPr>
            <w:r w:rsidRPr="00AB0FE4">
              <w:rPr>
                <w:rFonts w:cs="Arial"/>
                <w:sz w:val="20"/>
                <w:szCs w:val="20"/>
                <w:lang w:eastAsia="pl-PL"/>
              </w:rPr>
              <w:t>Kozi koniugat do wykrywania ludzkich przeciwciał IgG w testach LABScreen na platformie Luminex</w:t>
            </w:r>
          </w:p>
        </w:tc>
        <w:tc>
          <w:tcPr>
            <w:tcW w:w="1108"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cs="Arial"/>
                <w:sz w:val="20"/>
                <w:szCs w:val="20"/>
                <w:lang w:eastAsia="pl-PL"/>
              </w:rPr>
            </w:pPr>
            <w:r w:rsidRPr="00AB0FE4">
              <w:rPr>
                <w:rFonts w:cs="Arial"/>
                <w:sz w:val="20"/>
                <w:szCs w:val="20"/>
                <w:lang w:eastAsia="pl-PL"/>
              </w:rPr>
              <w:t> </w:t>
            </w:r>
          </w:p>
        </w:tc>
        <w:tc>
          <w:tcPr>
            <w:tcW w:w="1043"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 </w:t>
            </w:r>
          </w:p>
        </w:tc>
        <w:tc>
          <w:tcPr>
            <w:tcW w:w="1094" w:type="dxa"/>
            <w:gridSpan w:val="2"/>
            <w:tcBorders>
              <w:top w:val="single" w:sz="4" w:space="0" w:color="auto"/>
              <w:left w:val="nil"/>
              <w:bottom w:val="single" w:sz="4" w:space="0" w:color="auto"/>
              <w:right w:val="single" w:sz="4" w:space="0" w:color="000000"/>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1 ml</w:t>
            </w:r>
          </w:p>
        </w:tc>
        <w:tc>
          <w:tcPr>
            <w:tcW w:w="1259"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3</w:t>
            </w:r>
          </w:p>
        </w:tc>
        <w:tc>
          <w:tcPr>
            <w:tcW w:w="11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360" w:type="dxa"/>
            <w:tcBorders>
              <w:top w:val="nil"/>
              <w:left w:val="nil"/>
              <w:bottom w:val="single" w:sz="4" w:space="0" w:color="auto"/>
              <w:right w:val="single" w:sz="4" w:space="0" w:color="auto"/>
            </w:tcBorders>
            <w:noWrap/>
            <w:vAlign w:val="center"/>
          </w:tcPr>
          <w:p w:rsidR="00131E0B" w:rsidRPr="00D774BA" w:rsidRDefault="00131E0B" w:rsidP="000374F1">
            <w:pPr>
              <w:spacing w:after="0" w:line="240" w:lineRule="auto"/>
              <w:rPr>
                <w:rFonts w:ascii="Arial" w:hAnsi="Arial" w:cs="Arial"/>
                <w:sz w:val="16"/>
                <w:szCs w:val="16"/>
                <w:lang w:eastAsia="pl-PL"/>
              </w:rPr>
            </w:pPr>
          </w:p>
        </w:tc>
        <w:tc>
          <w:tcPr>
            <w:tcW w:w="580" w:type="dxa"/>
            <w:tcBorders>
              <w:top w:val="nil"/>
              <w:left w:val="nil"/>
              <w:bottom w:val="single" w:sz="4" w:space="0" w:color="auto"/>
              <w:right w:val="single" w:sz="4" w:space="0" w:color="auto"/>
            </w:tcBorders>
            <w:vAlign w:val="center"/>
          </w:tcPr>
          <w:p w:rsidR="00131E0B" w:rsidRPr="00D774BA" w:rsidRDefault="00131E0B" w:rsidP="000374F1">
            <w:pPr>
              <w:spacing w:after="0" w:line="240" w:lineRule="auto"/>
              <w:jc w:val="center"/>
              <w:rPr>
                <w:rFonts w:ascii="Arial" w:hAnsi="Arial" w:cs="Arial"/>
                <w:sz w:val="16"/>
                <w:szCs w:val="16"/>
                <w:lang w:eastAsia="pl-PL"/>
              </w:rPr>
            </w:pPr>
            <w:r w:rsidRPr="00D774BA">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r>
      <w:tr w:rsidR="00131E0B" w:rsidRPr="00AB0FE4" w:rsidTr="000374F1">
        <w:trPr>
          <w:trHeight w:val="540"/>
        </w:trPr>
        <w:tc>
          <w:tcPr>
            <w:tcW w:w="363" w:type="dxa"/>
            <w:tcBorders>
              <w:top w:val="nil"/>
              <w:left w:val="single" w:sz="4" w:space="0" w:color="auto"/>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b/>
                <w:bCs/>
                <w:sz w:val="16"/>
                <w:szCs w:val="16"/>
                <w:lang w:eastAsia="pl-PL"/>
              </w:rPr>
            </w:pPr>
            <w:r w:rsidRPr="00AB0FE4">
              <w:rPr>
                <w:rFonts w:ascii="Arial" w:hAnsi="Arial" w:cs="Arial"/>
                <w:b/>
                <w:bCs/>
                <w:sz w:val="16"/>
                <w:szCs w:val="16"/>
                <w:lang w:eastAsia="pl-PL"/>
              </w:rPr>
              <w:t>21</w:t>
            </w:r>
          </w:p>
        </w:tc>
        <w:tc>
          <w:tcPr>
            <w:tcW w:w="3254" w:type="dxa"/>
            <w:tcBorders>
              <w:top w:val="nil"/>
              <w:left w:val="nil"/>
              <w:bottom w:val="single" w:sz="4" w:space="0" w:color="auto"/>
              <w:right w:val="single" w:sz="4" w:space="0" w:color="auto"/>
            </w:tcBorders>
            <w:shd w:val="clear" w:color="auto" w:fill="FFFFFF"/>
            <w:vAlign w:val="center"/>
          </w:tcPr>
          <w:p w:rsidR="00131E0B" w:rsidRPr="00AB0FE4" w:rsidRDefault="00131E0B" w:rsidP="000374F1">
            <w:pPr>
              <w:spacing w:after="0" w:line="240" w:lineRule="auto"/>
              <w:rPr>
                <w:rFonts w:cs="Arial"/>
                <w:color w:val="000000"/>
                <w:sz w:val="20"/>
                <w:szCs w:val="20"/>
                <w:lang w:eastAsia="pl-PL"/>
              </w:rPr>
            </w:pPr>
            <w:r w:rsidRPr="00AB0FE4">
              <w:rPr>
                <w:rFonts w:cs="Arial"/>
                <w:color w:val="000000"/>
                <w:sz w:val="20"/>
                <w:szCs w:val="20"/>
                <w:lang w:eastAsia="pl-PL"/>
              </w:rPr>
              <w:t>Kontrole do Luminexu</w:t>
            </w:r>
          </w:p>
        </w:tc>
        <w:tc>
          <w:tcPr>
            <w:tcW w:w="1108"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cs="Arial"/>
                <w:sz w:val="20"/>
                <w:szCs w:val="20"/>
                <w:lang w:eastAsia="pl-PL"/>
              </w:rPr>
            </w:pPr>
            <w:r w:rsidRPr="00AB0FE4">
              <w:rPr>
                <w:rFonts w:cs="Arial"/>
                <w:sz w:val="20"/>
                <w:szCs w:val="20"/>
                <w:lang w:eastAsia="pl-PL"/>
              </w:rPr>
              <w:t> </w:t>
            </w:r>
          </w:p>
        </w:tc>
        <w:tc>
          <w:tcPr>
            <w:tcW w:w="1043"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 </w:t>
            </w:r>
          </w:p>
        </w:tc>
        <w:tc>
          <w:tcPr>
            <w:tcW w:w="1094" w:type="dxa"/>
            <w:gridSpan w:val="2"/>
            <w:tcBorders>
              <w:top w:val="single" w:sz="4" w:space="0" w:color="auto"/>
              <w:left w:val="nil"/>
              <w:bottom w:val="single" w:sz="4" w:space="0" w:color="auto"/>
              <w:right w:val="single" w:sz="4" w:space="0" w:color="000000"/>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5 ml</w:t>
            </w:r>
          </w:p>
        </w:tc>
        <w:tc>
          <w:tcPr>
            <w:tcW w:w="1259"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5</w:t>
            </w:r>
          </w:p>
        </w:tc>
        <w:tc>
          <w:tcPr>
            <w:tcW w:w="11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36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rPr>
                <w:rFonts w:ascii="Arial" w:hAnsi="Arial" w:cs="Arial"/>
                <w:sz w:val="16"/>
                <w:szCs w:val="16"/>
                <w:lang w:eastAsia="pl-PL"/>
              </w:rPr>
            </w:pPr>
          </w:p>
        </w:tc>
        <w:tc>
          <w:tcPr>
            <w:tcW w:w="58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r>
      <w:tr w:rsidR="00131E0B" w:rsidRPr="00AB0FE4" w:rsidTr="000374F1">
        <w:trPr>
          <w:trHeight w:val="540"/>
        </w:trPr>
        <w:tc>
          <w:tcPr>
            <w:tcW w:w="363" w:type="dxa"/>
            <w:tcBorders>
              <w:top w:val="nil"/>
              <w:left w:val="single" w:sz="4" w:space="0" w:color="auto"/>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b/>
                <w:bCs/>
                <w:sz w:val="16"/>
                <w:szCs w:val="16"/>
                <w:lang w:eastAsia="pl-PL"/>
              </w:rPr>
            </w:pPr>
            <w:r w:rsidRPr="00AB0FE4">
              <w:rPr>
                <w:rFonts w:ascii="Arial" w:hAnsi="Arial" w:cs="Arial"/>
                <w:b/>
                <w:bCs/>
                <w:sz w:val="16"/>
                <w:szCs w:val="16"/>
                <w:lang w:eastAsia="pl-PL"/>
              </w:rPr>
              <w:t>22</w:t>
            </w:r>
          </w:p>
        </w:tc>
        <w:tc>
          <w:tcPr>
            <w:tcW w:w="3254" w:type="dxa"/>
            <w:tcBorders>
              <w:top w:val="nil"/>
              <w:left w:val="nil"/>
              <w:bottom w:val="single" w:sz="4" w:space="0" w:color="auto"/>
              <w:right w:val="single" w:sz="4" w:space="0" w:color="auto"/>
            </w:tcBorders>
            <w:shd w:val="clear" w:color="auto" w:fill="FFFFFF"/>
            <w:vAlign w:val="center"/>
          </w:tcPr>
          <w:p w:rsidR="00131E0B" w:rsidRPr="00AB0FE4" w:rsidRDefault="00131E0B" w:rsidP="000374F1">
            <w:pPr>
              <w:spacing w:after="0" w:line="240" w:lineRule="auto"/>
              <w:rPr>
                <w:rFonts w:cs="Arial"/>
                <w:color w:val="000000"/>
                <w:sz w:val="20"/>
                <w:szCs w:val="20"/>
                <w:lang w:eastAsia="pl-PL"/>
              </w:rPr>
            </w:pPr>
            <w:r w:rsidRPr="00AB0FE4">
              <w:rPr>
                <w:rFonts w:cs="Arial"/>
                <w:color w:val="000000"/>
                <w:sz w:val="20"/>
                <w:szCs w:val="20"/>
                <w:lang w:eastAsia="pl-PL"/>
              </w:rPr>
              <w:t>Kalibratory do Luminexu</w:t>
            </w:r>
          </w:p>
        </w:tc>
        <w:tc>
          <w:tcPr>
            <w:tcW w:w="1108"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cs="Arial"/>
                <w:sz w:val="20"/>
                <w:szCs w:val="20"/>
                <w:lang w:eastAsia="pl-PL"/>
              </w:rPr>
            </w:pPr>
            <w:r w:rsidRPr="00AB0FE4">
              <w:rPr>
                <w:rFonts w:cs="Arial"/>
                <w:sz w:val="20"/>
                <w:szCs w:val="20"/>
                <w:lang w:eastAsia="pl-PL"/>
              </w:rPr>
              <w:t> </w:t>
            </w:r>
          </w:p>
        </w:tc>
        <w:tc>
          <w:tcPr>
            <w:tcW w:w="1043"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 </w:t>
            </w:r>
          </w:p>
        </w:tc>
        <w:tc>
          <w:tcPr>
            <w:tcW w:w="1094" w:type="dxa"/>
            <w:gridSpan w:val="2"/>
            <w:tcBorders>
              <w:top w:val="single" w:sz="4" w:space="0" w:color="auto"/>
              <w:left w:val="nil"/>
              <w:bottom w:val="single" w:sz="4" w:space="0" w:color="auto"/>
              <w:right w:val="single" w:sz="4" w:space="0" w:color="000000"/>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5 ml</w:t>
            </w:r>
          </w:p>
        </w:tc>
        <w:tc>
          <w:tcPr>
            <w:tcW w:w="1259"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5</w:t>
            </w:r>
          </w:p>
        </w:tc>
        <w:tc>
          <w:tcPr>
            <w:tcW w:w="11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36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rPr>
                <w:rFonts w:ascii="Arial" w:hAnsi="Arial" w:cs="Arial"/>
                <w:sz w:val="16"/>
                <w:szCs w:val="16"/>
                <w:lang w:eastAsia="pl-PL"/>
              </w:rPr>
            </w:pPr>
          </w:p>
        </w:tc>
        <w:tc>
          <w:tcPr>
            <w:tcW w:w="58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r>
      <w:tr w:rsidR="00131E0B" w:rsidRPr="00AB0FE4" w:rsidTr="000374F1">
        <w:trPr>
          <w:trHeight w:val="540"/>
        </w:trPr>
        <w:tc>
          <w:tcPr>
            <w:tcW w:w="363" w:type="dxa"/>
            <w:tcBorders>
              <w:top w:val="nil"/>
              <w:left w:val="single" w:sz="4" w:space="0" w:color="auto"/>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b/>
                <w:bCs/>
                <w:sz w:val="16"/>
                <w:szCs w:val="16"/>
                <w:lang w:eastAsia="pl-PL"/>
              </w:rPr>
            </w:pPr>
            <w:r w:rsidRPr="00AB0FE4">
              <w:rPr>
                <w:rFonts w:ascii="Arial" w:hAnsi="Arial" w:cs="Arial"/>
                <w:b/>
                <w:bCs/>
                <w:sz w:val="16"/>
                <w:szCs w:val="16"/>
                <w:lang w:eastAsia="pl-PL"/>
              </w:rPr>
              <w:t>23</w:t>
            </w:r>
          </w:p>
        </w:tc>
        <w:tc>
          <w:tcPr>
            <w:tcW w:w="3254" w:type="dxa"/>
            <w:tcBorders>
              <w:top w:val="nil"/>
              <w:left w:val="nil"/>
              <w:bottom w:val="single" w:sz="4" w:space="0" w:color="auto"/>
              <w:right w:val="single" w:sz="4" w:space="0" w:color="auto"/>
            </w:tcBorders>
            <w:shd w:val="clear" w:color="auto" w:fill="FFFFFF"/>
            <w:vAlign w:val="center"/>
          </w:tcPr>
          <w:p w:rsidR="00131E0B" w:rsidRPr="00AB0FE4" w:rsidRDefault="00131E0B" w:rsidP="000374F1">
            <w:pPr>
              <w:spacing w:after="0" w:line="240" w:lineRule="auto"/>
              <w:rPr>
                <w:rFonts w:cs="Arial"/>
                <w:sz w:val="20"/>
                <w:szCs w:val="20"/>
                <w:lang w:eastAsia="pl-PL"/>
              </w:rPr>
            </w:pPr>
            <w:r w:rsidRPr="00AB0FE4">
              <w:rPr>
                <w:rFonts w:cs="Arial"/>
                <w:sz w:val="20"/>
                <w:szCs w:val="20"/>
                <w:lang w:eastAsia="pl-PL"/>
              </w:rPr>
              <w:t xml:space="preserve">Bufor Sheath fluid - Luminex </w:t>
            </w:r>
          </w:p>
        </w:tc>
        <w:tc>
          <w:tcPr>
            <w:tcW w:w="1108"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cs="Arial"/>
                <w:sz w:val="20"/>
                <w:szCs w:val="20"/>
                <w:lang w:eastAsia="pl-PL"/>
              </w:rPr>
            </w:pPr>
            <w:r w:rsidRPr="00AB0FE4">
              <w:rPr>
                <w:rFonts w:cs="Arial"/>
                <w:sz w:val="20"/>
                <w:szCs w:val="20"/>
                <w:lang w:eastAsia="pl-PL"/>
              </w:rPr>
              <w:t> </w:t>
            </w:r>
          </w:p>
        </w:tc>
        <w:tc>
          <w:tcPr>
            <w:tcW w:w="1043"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 </w:t>
            </w:r>
          </w:p>
        </w:tc>
        <w:tc>
          <w:tcPr>
            <w:tcW w:w="1094" w:type="dxa"/>
            <w:gridSpan w:val="2"/>
            <w:tcBorders>
              <w:top w:val="single" w:sz="4" w:space="0" w:color="auto"/>
              <w:left w:val="nil"/>
              <w:bottom w:val="single" w:sz="4" w:space="0" w:color="auto"/>
              <w:right w:val="single" w:sz="4" w:space="0" w:color="000000"/>
            </w:tcBorders>
            <w:vAlign w:val="center"/>
          </w:tcPr>
          <w:p w:rsidR="00131E0B" w:rsidRPr="00AB0FE4" w:rsidRDefault="00131E0B" w:rsidP="000374F1">
            <w:pPr>
              <w:spacing w:after="0" w:line="240" w:lineRule="auto"/>
              <w:jc w:val="center"/>
              <w:rPr>
                <w:rFonts w:ascii="Arial" w:hAnsi="Arial" w:cs="Arial"/>
                <w:sz w:val="16"/>
                <w:szCs w:val="16"/>
                <w:lang w:eastAsia="pl-PL"/>
              </w:rPr>
            </w:pPr>
            <w:smartTag w:uri="urn:schemas-microsoft-com:office:smarttags" w:element="metricconverter">
              <w:smartTagPr>
                <w:attr w:name="ProductID" w:val="20 litrów"/>
              </w:smartTagPr>
              <w:r w:rsidRPr="00AB0FE4">
                <w:rPr>
                  <w:rFonts w:ascii="Arial" w:hAnsi="Arial" w:cs="Arial"/>
                  <w:sz w:val="16"/>
                  <w:szCs w:val="16"/>
                  <w:lang w:eastAsia="pl-PL"/>
                </w:rPr>
                <w:t>20 litrów</w:t>
              </w:r>
            </w:smartTag>
          </w:p>
        </w:tc>
        <w:tc>
          <w:tcPr>
            <w:tcW w:w="1259"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2</w:t>
            </w:r>
          </w:p>
        </w:tc>
        <w:tc>
          <w:tcPr>
            <w:tcW w:w="11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36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rPr>
                <w:rFonts w:ascii="Arial" w:hAnsi="Arial" w:cs="Arial"/>
                <w:sz w:val="16"/>
                <w:szCs w:val="16"/>
                <w:lang w:eastAsia="pl-PL"/>
              </w:rPr>
            </w:pPr>
          </w:p>
        </w:tc>
        <w:tc>
          <w:tcPr>
            <w:tcW w:w="58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r>
      <w:tr w:rsidR="00131E0B" w:rsidRPr="00AB0FE4" w:rsidTr="000374F1">
        <w:trPr>
          <w:trHeight w:val="1140"/>
        </w:trPr>
        <w:tc>
          <w:tcPr>
            <w:tcW w:w="363" w:type="dxa"/>
            <w:tcBorders>
              <w:top w:val="nil"/>
              <w:left w:val="single" w:sz="4" w:space="0" w:color="auto"/>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b/>
                <w:bCs/>
                <w:sz w:val="16"/>
                <w:szCs w:val="16"/>
                <w:lang w:eastAsia="pl-PL"/>
              </w:rPr>
            </w:pPr>
            <w:r w:rsidRPr="00AB0FE4">
              <w:rPr>
                <w:rFonts w:ascii="Arial" w:hAnsi="Arial" w:cs="Arial"/>
                <w:b/>
                <w:bCs/>
                <w:sz w:val="16"/>
                <w:szCs w:val="16"/>
                <w:lang w:eastAsia="pl-PL"/>
              </w:rPr>
              <w:t>24</w:t>
            </w:r>
          </w:p>
        </w:tc>
        <w:tc>
          <w:tcPr>
            <w:tcW w:w="3254" w:type="dxa"/>
            <w:tcBorders>
              <w:top w:val="nil"/>
              <w:left w:val="nil"/>
              <w:bottom w:val="single" w:sz="4" w:space="0" w:color="auto"/>
              <w:right w:val="single" w:sz="4" w:space="0" w:color="auto"/>
            </w:tcBorders>
            <w:shd w:val="clear" w:color="auto" w:fill="FFFFFF"/>
            <w:vAlign w:val="center"/>
          </w:tcPr>
          <w:p w:rsidR="00131E0B" w:rsidRPr="00AB0FE4" w:rsidRDefault="00131E0B" w:rsidP="000374F1">
            <w:pPr>
              <w:spacing w:after="0" w:line="240" w:lineRule="auto"/>
              <w:rPr>
                <w:rFonts w:cs="Arial"/>
                <w:color w:val="000000"/>
                <w:sz w:val="20"/>
                <w:szCs w:val="20"/>
                <w:lang w:eastAsia="pl-PL"/>
              </w:rPr>
            </w:pPr>
            <w:r w:rsidRPr="00AB0FE4">
              <w:rPr>
                <w:rFonts w:cs="Arial"/>
                <w:color w:val="000000"/>
                <w:sz w:val="20"/>
                <w:szCs w:val="20"/>
                <w:lang w:eastAsia="pl-PL"/>
              </w:rPr>
              <w:t xml:space="preserve">Probówki do przeprowadzania reakcji PCR w dzierżawionym przez zamawiającego aparacie SmartCycler- 25uL SmartTubes. </w:t>
            </w:r>
          </w:p>
        </w:tc>
        <w:tc>
          <w:tcPr>
            <w:tcW w:w="1108"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cs="Arial"/>
                <w:sz w:val="20"/>
                <w:szCs w:val="20"/>
                <w:lang w:eastAsia="pl-PL"/>
              </w:rPr>
            </w:pPr>
            <w:r w:rsidRPr="00AB0FE4">
              <w:rPr>
                <w:rFonts w:cs="Arial"/>
                <w:sz w:val="20"/>
                <w:szCs w:val="20"/>
                <w:lang w:eastAsia="pl-PL"/>
              </w:rPr>
              <w:t> </w:t>
            </w:r>
          </w:p>
        </w:tc>
        <w:tc>
          <w:tcPr>
            <w:tcW w:w="1043"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 </w:t>
            </w:r>
          </w:p>
        </w:tc>
        <w:tc>
          <w:tcPr>
            <w:tcW w:w="1094" w:type="dxa"/>
            <w:gridSpan w:val="2"/>
            <w:tcBorders>
              <w:top w:val="single" w:sz="4" w:space="0" w:color="auto"/>
              <w:left w:val="nil"/>
              <w:bottom w:val="single" w:sz="4" w:space="0" w:color="auto"/>
              <w:right w:val="single" w:sz="4" w:space="0" w:color="000000"/>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50</w:t>
            </w:r>
          </w:p>
        </w:tc>
        <w:tc>
          <w:tcPr>
            <w:tcW w:w="1259"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150</w:t>
            </w:r>
          </w:p>
        </w:tc>
        <w:tc>
          <w:tcPr>
            <w:tcW w:w="11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36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rPr>
                <w:rFonts w:ascii="Arial" w:hAnsi="Arial" w:cs="Arial"/>
                <w:sz w:val="16"/>
                <w:szCs w:val="16"/>
                <w:lang w:eastAsia="pl-PL"/>
              </w:rPr>
            </w:pPr>
          </w:p>
        </w:tc>
        <w:tc>
          <w:tcPr>
            <w:tcW w:w="58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23</w:t>
            </w:r>
          </w:p>
        </w:tc>
        <w:tc>
          <w:tcPr>
            <w:tcW w:w="122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r>
      <w:tr w:rsidR="00131E0B" w:rsidRPr="00AB0FE4" w:rsidTr="000374F1">
        <w:trPr>
          <w:trHeight w:val="912"/>
        </w:trPr>
        <w:tc>
          <w:tcPr>
            <w:tcW w:w="363"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Lp.</w:t>
            </w:r>
          </w:p>
        </w:tc>
        <w:tc>
          <w:tcPr>
            <w:tcW w:w="3254"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Rodzaj oznaczenia</w:t>
            </w:r>
          </w:p>
        </w:tc>
        <w:tc>
          <w:tcPr>
            <w:tcW w:w="1108"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Numer katalogowy</w:t>
            </w:r>
          </w:p>
        </w:tc>
        <w:tc>
          <w:tcPr>
            <w:tcW w:w="1043"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Nazwa produktu</w:t>
            </w:r>
          </w:p>
        </w:tc>
        <w:tc>
          <w:tcPr>
            <w:tcW w:w="1094" w:type="dxa"/>
            <w:gridSpan w:val="2"/>
            <w:tcBorders>
              <w:top w:val="single" w:sz="4" w:space="0" w:color="auto"/>
              <w:left w:val="nil"/>
              <w:bottom w:val="single" w:sz="4" w:space="0" w:color="auto"/>
              <w:right w:val="single" w:sz="4" w:space="0" w:color="000000"/>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ilość testów w opakowaniu</w:t>
            </w:r>
          </w:p>
        </w:tc>
        <w:tc>
          <w:tcPr>
            <w:tcW w:w="1259"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Ilość opakowań</w:t>
            </w:r>
          </w:p>
        </w:tc>
        <w:tc>
          <w:tcPr>
            <w:tcW w:w="1180" w:type="dxa"/>
            <w:tcBorders>
              <w:top w:val="single" w:sz="4" w:space="0" w:color="auto"/>
              <w:left w:val="nil"/>
              <w:bottom w:val="single" w:sz="4" w:space="0" w:color="auto"/>
              <w:right w:val="single" w:sz="4" w:space="0" w:color="auto"/>
            </w:tcBorders>
            <w:shd w:val="clear" w:color="auto" w:fill="CCFFCC"/>
            <w:noWrap/>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Cena  jedn. netto</w:t>
            </w:r>
          </w:p>
        </w:tc>
        <w:tc>
          <w:tcPr>
            <w:tcW w:w="1360" w:type="dxa"/>
            <w:tcBorders>
              <w:top w:val="single" w:sz="4" w:space="0" w:color="auto"/>
              <w:left w:val="nil"/>
              <w:bottom w:val="single" w:sz="4" w:space="0" w:color="auto"/>
              <w:right w:val="single" w:sz="4" w:space="0" w:color="auto"/>
            </w:tcBorders>
            <w:shd w:val="clear" w:color="auto" w:fill="CCFFCC"/>
            <w:noWrap/>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Wartość netto                           6 x 7</w:t>
            </w:r>
          </w:p>
        </w:tc>
        <w:tc>
          <w:tcPr>
            <w:tcW w:w="580"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VAT  w %</w:t>
            </w:r>
          </w:p>
        </w:tc>
        <w:tc>
          <w:tcPr>
            <w:tcW w:w="1220"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Cena  jedn. brutto</w:t>
            </w:r>
          </w:p>
        </w:tc>
        <w:tc>
          <w:tcPr>
            <w:tcW w:w="1480" w:type="dxa"/>
            <w:tcBorders>
              <w:top w:val="single" w:sz="4" w:space="0" w:color="auto"/>
              <w:left w:val="nil"/>
              <w:bottom w:val="single" w:sz="4" w:space="0" w:color="auto"/>
              <w:right w:val="single" w:sz="4" w:space="0" w:color="auto"/>
            </w:tcBorders>
            <w:shd w:val="clear" w:color="auto" w:fill="CCFFCC"/>
            <w:noWrap/>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 xml:space="preserve">Wartość brutto  </w:t>
            </w:r>
            <w:r w:rsidRPr="00AB0FE4">
              <w:rPr>
                <w:rFonts w:ascii="Arial" w:hAnsi="Arial" w:cs="Arial"/>
                <w:sz w:val="16"/>
                <w:szCs w:val="16"/>
                <w:lang w:eastAsia="pl-PL"/>
              </w:rPr>
              <w:br/>
              <w:t>(Wartość netto                           + podatek VAT)</w:t>
            </w:r>
          </w:p>
        </w:tc>
      </w:tr>
      <w:tr w:rsidR="00131E0B" w:rsidRPr="00AB0FE4" w:rsidTr="000374F1">
        <w:trPr>
          <w:trHeight w:val="690"/>
        </w:trPr>
        <w:tc>
          <w:tcPr>
            <w:tcW w:w="363" w:type="dxa"/>
            <w:tcBorders>
              <w:top w:val="nil"/>
              <w:left w:val="single" w:sz="4" w:space="0" w:color="auto"/>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b/>
                <w:bCs/>
                <w:sz w:val="16"/>
                <w:szCs w:val="16"/>
                <w:lang w:eastAsia="pl-PL"/>
              </w:rPr>
            </w:pPr>
            <w:r w:rsidRPr="00AB0FE4">
              <w:rPr>
                <w:rFonts w:ascii="Arial" w:hAnsi="Arial" w:cs="Arial"/>
                <w:b/>
                <w:bCs/>
                <w:sz w:val="16"/>
                <w:szCs w:val="16"/>
                <w:lang w:eastAsia="pl-PL"/>
              </w:rPr>
              <w:t>25</w:t>
            </w:r>
          </w:p>
        </w:tc>
        <w:tc>
          <w:tcPr>
            <w:tcW w:w="3254" w:type="dxa"/>
            <w:tcBorders>
              <w:top w:val="nil"/>
              <w:left w:val="nil"/>
              <w:bottom w:val="single" w:sz="4" w:space="0" w:color="auto"/>
              <w:right w:val="single" w:sz="4" w:space="0" w:color="auto"/>
            </w:tcBorders>
            <w:shd w:val="clear" w:color="auto" w:fill="FFFFFF"/>
            <w:vAlign w:val="center"/>
          </w:tcPr>
          <w:p w:rsidR="00131E0B" w:rsidRPr="00AB0FE4" w:rsidRDefault="00131E0B" w:rsidP="000374F1">
            <w:pPr>
              <w:spacing w:after="0" w:line="240" w:lineRule="auto"/>
              <w:rPr>
                <w:rFonts w:cs="Arial"/>
                <w:color w:val="000000"/>
                <w:sz w:val="20"/>
                <w:szCs w:val="20"/>
                <w:lang w:eastAsia="pl-PL"/>
              </w:rPr>
            </w:pPr>
            <w:r w:rsidRPr="00AB0FE4">
              <w:rPr>
                <w:rFonts w:cs="Arial"/>
                <w:color w:val="000000"/>
                <w:sz w:val="20"/>
                <w:szCs w:val="20"/>
                <w:lang w:eastAsia="pl-PL"/>
              </w:rPr>
              <w:t>Testy do oznaczania molekularnego  antygenów HLA w locus A</w:t>
            </w:r>
          </w:p>
        </w:tc>
        <w:tc>
          <w:tcPr>
            <w:tcW w:w="1108"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cs="Arial"/>
                <w:sz w:val="20"/>
                <w:szCs w:val="20"/>
                <w:lang w:eastAsia="pl-PL"/>
              </w:rPr>
            </w:pPr>
            <w:r w:rsidRPr="00AB0FE4">
              <w:rPr>
                <w:rFonts w:cs="Arial"/>
                <w:sz w:val="20"/>
                <w:szCs w:val="20"/>
                <w:lang w:eastAsia="pl-PL"/>
              </w:rPr>
              <w:t> </w:t>
            </w:r>
          </w:p>
        </w:tc>
        <w:tc>
          <w:tcPr>
            <w:tcW w:w="1043"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 </w:t>
            </w:r>
          </w:p>
        </w:tc>
        <w:tc>
          <w:tcPr>
            <w:tcW w:w="1094" w:type="dxa"/>
            <w:gridSpan w:val="2"/>
            <w:tcBorders>
              <w:top w:val="single" w:sz="4" w:space="0" w:color="auto"/>
              <w:left w:val="nil"/>
              <w:bottom w:val="single" w:sz="4" w:space="0" w:color="auto"/>
              <w:right w:val="single" w:sz="4" w:space="0" w:color="000000"/>
            </w:tcBorders>
            <w:vAlign w:val="center"/>
          </w:tcPr>
          <w:p w:rsidR="00131E0B" w:rsidRPr="00917D62" w:rsidRDefault="00131E0B" w:rsidP="000374F1">
            <w:pPr>
              <w:spacing w:after="0" w:line="240" w:lineRule="auto"/>
              <w:jc w:val="center"/>
              <w:rPr>
                <w:rFonts w:ascii="Arial" w:hAnsi="Arial" w:cs="Arial"/>
                <w:b/>
                <w:color w:val="FF0000"/>
                <w:sz w:val="20"/>
                <w:szCs w:val="20"/>
                <w:lang w:eastAsia="pl-PL"/>
              </w:rPr>
            </w:pPr>
            <w:r w:rsidRPr="00917D62">
              <w:rPr>
                <w:rFonts w:ascii="Arial" w:hAnsi="Arial" w:cs="Arial"/>
                <w:b/>
                <w:color w:val="FF0000"/>
                <w:sz w:val="20"/>
                <w:szCs w:val="20"/>
                <w:lang w:eastAsia="pl-PL"/>
              </w:rPr>
              <w:t>12</w:t>
            </w:r>
          </w:p>
        </w:tc>
        <w:tc>
          <w:tcPr>
            <w:tcW w:w="1259" w:type="dxa"/>
            <w:tcBorders>
              <w:top w:val="nil"/>
              <w:left w:val="nil"/>
              <w:bottom w:val="single" w:sz="4" w:space="0" w:color="auto"/>
              <w:right w:val="single" w:sz="4" w:space="0" w:color="auto"/>
            </w:tcBorders>
            <w:vAlign w:val="center"/>
          </w:tcPr>
          <w:p w:rsidR="00131E0B" w:rsidRPr="00917D62" w:rsidRDefault="00131E0B" w:rsidP="000374F1">
            <w:pPr>
              <w:spacing w:after="0" w:line="240" w:lineRule="auto"/>
              <w:jc w:val="center"/>
              <w:rPr>
                <w:rFonts w:ascii="Arial" w:hAnsi="Arial" w:cs="Arial"/>
                <w:b/>
                <w:color w:val="FF0000"/>
                <w:sz w:val="20"/>
                <w:szCs w:val="20"/>
                <w:lang w:eastAsia="pl-PL"/>
              </w:rPr>
            </w:pPr>
            <w:r w:rsidRPr="00917D62">
              <w:rPr>
                <w:rFonts w:ascii="Arial" w:hAnsi="Arial" w:cs="Arial"/>
                <w:b/>
                <w:color w:val="FF0000"/>
                <w:sz w:val="20"/>
                <w:szCs w:val="20"/>
                <w:lang w:eastAsia="pl-PL"/>
              </w:rPr>
              <w:t>3</w:t>
            </w:r>
          </w:p>
        </w:tc>
        <w:tc>
          <w:tcPr>
            <w:tcW w:w="11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36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rPr>
                <w:rFonts w:ascii="Arial" w:hAnsi="Arial" w:cs="Arial"/>
                <w:sz w:val="16"/>
                <w:szCs w:val="16"/>
                <w:lang w:eastAsia="pl-PL"/>
              </w:rPr>
            </w:pPr>
          </w:p>
        </w:tc>
        <w:tc>
          <w:tcPr>
            <w:tcW w:w="58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r>
      <w:tr w:rsidR="00131E0B" w:rsidRPr="00AB0FE4" w:rsidTr="000374F1">
        <w:trPr>
          <w:trHeight w:val="690"/>
        </w:trPr>
        <w:tc>
          <w:tcPr>
            <w:tcW w:w="363" w:type="dxa"/>
            <w:tcBorders>
              <w:top w:val="nil"/>
              <w:left w:val="single" w:sz="4" w:space="0" w:color="auto"/>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b/>
                <w:bCs/>
                <w:sz w:val="16"/>
                <w:szCs w:val="16"/>
                <w:lang w:eastAsia="pl-PL"/>
              </w:rPr>
            </w:pPr>
            <w:r w:rsidRPr="00AB0FE4">
              <w:rPr>
                <w:rFonts w:ascii="Arial" w:hAnsi="Arial" w:cs="Arial"/>
                <w:b/>
                <w:bCs/>
                <w:sz w:val="16"/>
                <w:szCs w:val="16"/>
                <w:lang w:eastAsia="pl-PL"/>
              </w:rPr>
              <w:t>26</w:t>
            </w:r>
          </w:p>
        </w:tc>
        <w:tc>
          <w:tcPr>
            <w:tcW w:w="3254" w:type="dxa"/>
            <w:tcBorders>
              <w:top w:val="nil"/>
              <w:left w:val="nil"/>
              <w:bottom w:val="single" w:sz="4" w:space="0" w:color="auto"/>
              <w:right w:val="single" w:sz="4" w:space="0" w:color="auto"/>
            </w:tcBorders>
            <w:shd w:val="clear" w:color="auto" w:fill="FFFFFF"/>
            <w:vAlign w:val="center"/>
          </w:tcPr>
          <w:p w:rsidR="00131E0B" w:rsidRPr="00AB0FE4" w:rsidRDefault="00131E0B" w:rsidP="000374F1">
            <w:pPr>
              <w:spacing w:after="0" w:line="240" w:lineRule="auto"/>
              <w:rPr>
                <w:rFonts w:cs="Arial"/>
                <w:color w:val="000000"/>
                <w:sz w:val="20"/>
                <w:szCs w:val="20"/>
                <w:lang w:eastAsia="pl-PL"/>
              </w:rPr>
            </w:pPr>
            <w:r w:rsidRPr="00AB0FE4">
              <w:rPr>
                <w:rFonts w:cs="Arial"/>
                <w:color w:val="000000"/>
                <w:sz w:val="20"/>
                <w:szCs w:val="20"/>
                <w:lang w:eastAsia="pl-PL"/>
              </w:rPr>
              <w:t>Testy do oznaczania molekularnego  antygenów HLA w locus B</w:t>
            </w:r>
          </w:p>
        </w:tc>
        <w:tc>
          <w:tcPr>
            <w:tcW w:w="1108"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cs="Arial"/>
                <w:sz w:val="20"/>
                <w:szCs w:val="20"/>
                <w:lang w:eastAsia="pl-PL"/>
              </w:rPr>
            </w:pPr>
            <w:r w:rsidRPr="00AB0FE4">
              <w:rPr>
                <w:rFonts w:cs="Arial"/>
                <w:sz w:val="20"/>
                <w:szCs w:val="20"/>
                <w:lang w:eastAsia="pl-PL"/>
              </w:rPr>
              <w:t> </w:t>
            </w:r>
          </w:p>
        </w:tc>
        <w:tc>
          <w:tcPr>
            <w:tcW w:w="1043"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 </w:t>
            </w:r>
          </w:p>
        </w:tc>
        <w:tc>
          <w:tcPr>
            <w:tcW w:w="1094" w:type="dxa"/>
            <w:gridSpan w:val="2"/>
            <w:tcBorders>
              <w:top w:val="single" w:sz="4" w:space="0" w:color="auto"/>
              <w:left w:val="nil"/>
              <w:bottom w:val="single" w:sz="4" w:space="0" w:color="auto"/>
              <w:right w:val="single" w:sz="4" w:space="0" w:color="000000"/>
            </w:tcBorders>
            <w:vAlign w:val="center"/>
          </w:tcPr>
          <w:p w:rsidR="00131E0B" w:rsidRPr="00917D62" w:rsidRDefault="00131E0B" w:rsidP="000374F1">
            <w:pPr>
              <w:spacing w:after="0" w:line="240" w:lineRule="auto"/>
              <w:jc w:val="center"/>
              <w:rPr>
                <w:rFonts w:ascii="Arial" w:hAnsi="Arial" w:cs="Arial"/>
                <w:b/>
                <w:color w:val="FF0000"/>
                <w:sz w:val="20"/>
                <w:szCs w:val="20"/>
                <w:lang w:eastAsia="pl-PL"/>
              </w:rPr>
            </w:pPr>
            <w:r w:rsidRPr="00917D62">
              <w:rPr>
                <w:rFonts w:ascii="Arial" w:hAnsi="Arial" w:cs="Arial"/>
                <w:b/>
                <w:color w:val="FF0000"/>
                <w:sz w:val="20"/>
                <w:szCs w:val="20"/>
                <w:lang w:eastAsia="pl-PL"/>
              </w:rPr>
              <w:t>8</w:t>
            </w:r>
          </w:p>
        </w:tc>
        <w:tc>
          <w:tcPr>
            <w:tcW w:w="1259" w:type="dxa"/>
            <w:tcBorders>
              <w:top w:val="nil"/>
              <w:left w:val="nil"/>
              <w:bottom w:val="single" w:sz="4" w:space="0" w:color="auto"/>
              <w:right w:val="single" w:sz="4" w:space="0" w:color="auto"/>
            </w:tcBorders>
            <w:vAlign w:val="center"/>
          </w:tcPr>
          <w:p w:rsidR="00131E0B" w:rsidRPr="00917D62" w:rsidRDefault="00131E0B" w:rsidP="000374F1">
            <w:pPr>
              <w:spacing w:after="0" w:line="240" w:lineRule="auto"/>
              <w:jc w:val="center"/>
              <w:rPr>
                <w:rFonts w:ascii="Arial" w:hAnsi="Arial" w:cs="Arial"/>
                <w:b/>
                <w:color w:val="FF0000"/>
                <w:sz w:val="20"/>
                <w:szCs w:val="20"/>
                <w:lang w:eastAsia="pl-PL"/>
              </w:rPr>
            </w:pPr>
            <w:r w:rsidRPr="00917D62">
              <w:rPr>
                <w:rFonts w:ascii="Arial" w:hAnsi="Arial" w:cs="Arial"/>
                <w:b/>
                <w:color w:val="FF0000"/>
                <w:sz w:val="20"/>
                <w:szCs w:val="20"/>
                <w:lang w:eastAsia="pl-PL"/>
              </w:rPr>
              <w:t>4</w:t>
            </w:r>
          </w:p>
        </w:tc>
        <w:tc>
          <w:tcPr>
            <w:tcW w:w="11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36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rPr>
                <w:rFonts w:ascii="Arial" w:hAnsi="Arial" w:cs="Arial"/>
                <w:sz w:val="16"/>
                <w:szCs w:val="16"/>
                <w:lang w:eastAsia="pl-PL"/>
              </w:rPr>
            </w:pPr>
          </w:p>
        </w:tc>
        <w:tc>
          <w:tcPr>
            <w:tcW w:w="58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r>
      <w:tr w:rsidR="00131E0B" w:rsidRPr="00AB0FE4" w:rsidTr="000374F1">
        <w:trPr>
          <w:trHeight w:val="690"/>
        </w:trPr>
        <w:tc>
          <w:tcPr>
            <w:tcW w:w="363" w:type="dxa"/>
            <w:tcBorders>
              <w:top w:val="nil"/>
              <w:left w:val="single" w:sz="4" w:space="0" w:color="auto"/>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b/>
                <w:bCs/>
                <w:sz w:val="16"/>
                <w:szCs w:val="16"/>
                <w:lang w:eastAsia="pl-PL"/>
              </w:rPr>
            </w:pPr>
            <w:r w:rsidRPr="00AB0FE4">
              <w:rPr>
                <w:rFonts w:ascii="Arial" w:hAnsi="Arial" w:cs="Arial"/>
                <w:b/>
                <w:bCs/>
                <w:sz w:val="16"/>
                <w:szCs w:val="16"/>
                <w:lang w:eastAsia="pl-PL"/>
              </w:rPr>
              <w:t>27</w:t>
            </w:r>
          </w:p>
        </w:tc>
        <w:tc>
          <w:tcPr>
            <w:tcW w:w="3254" w:type="dxa"/>
            <w:tcBorders>
              <w:top w:val="nil"/>
              <w:left w:val="nil"/>
              <w:bottom w:val="single" w:sz="4" w:space="0" w:color="auto"/>
              <w:right w:val="single" w:sz="4" w:space="0" w:color="auto"/>
            </w:tcBorders>
            <w:shd w:val="clear" w:color="auto" w:fill="FFFFFF"/>
            <w:vAlign w:val="center"/>
          </w:tcPr>
          <w:p w:rsidR="00131E0B" w:rsidRPr="00AB0FE4" w:rsidRDefault="00131E0B" w:rsidP="000374F1">
            <w:pPr>
              <w:spacing w:after="0" w:line="240" w:lineRule="auto"/>
              <w:rPr>
                <w:rFonts w:cs="Arial"/>
                <w:color w:val="000000"/>
                <w:sz w:val="20"/>
                <w:szCs w:val="20"/>
                <w:lang w:eastAsia="pl-PL"/>
              </w:rPr>
            </w:pPr>
            <w:r w:rsidRPr="00AB0FE4">
              <w:rPr>
                <w:rFonts w:cs="Arial"/>
                <w:color w:val="000000"/>
                <w:sz w:val="20"/>
                <w:szCs w:val="20"/>
                <w:lang w:eastAsia="pl-PL"/>
              </w:rPr>
              <w:t>Testy do oznaczania molekularnego  antygenów HLA w locus C</w:t>
            </w:r>
          </w:p>
        </w:tc>
        <w:tc>
          <w:tcPr>
            <w:tcW w:w="1108"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cs="Arial"/>
                <w:sz w:val="20"/>
                <w:szCs w:val="20"/>
                <w:lang w:eastAsia="pl-PL"/>
              </w:rPr>
            </w:pPr>
            <w:r w:rsidRPr="00AB0FE4">
              <w:rPr>
                <w:rFonts w:cs="Arial"/>
                <w:sz w:val="20"/>
                <w:szCs w:val="20"/>
                <w:lang w:eastAsia="pl-PL"/>
              </w:rPr>
              <w:t> </w:t>
            </w:r>
          </w:p>
        </w:tc>
        <w:tc>
          <w:tcPr>
            <w:tcW w:w="1043"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 </w:t>
            </w:r>
          </w:p>
        </w:tc>
        <w:tc>
          <w:tcPr>
            <w:tcW w:w="1094" w:type="dxa"/>
            <w:gridSpan w:val="2"/>
            <w:tcBorders>
              <w:top w:val="single" w:sz="4" w:space="0" w:color="auto"/>
              <w:left w:val="nil"/>
              <w:bottom w:val="single" w:sz="4" w:space="0" w:color="auto"/>
              <w:right w:val="single" w:sz="4" w:space="0" w:color="000000"/>
            </w:tcBorders>
            <w:vAlign w:val="center"/>
          </w:tcPr>
          <w:p w:rsidR="00131E0B" w:rsidRPr="00917D62" w:rsidRDefault="00131E0B" w:rsidP="000374F1">
            <w:pPr>
              <w:spacing w:after="0" w:line="240" w:lineRule="auto"/>
              <w:jc w:val="center"/>
              <w:rPr>
                <w:rFonts w:ascii="Arial" w:hAnsi="Arial" w:cs="Arial"/>
                <w:b/>
                <w:color w:val="FF0000"/>
                <w:sz w:val="20"/>
                <w:szCs w:val="20"/>
                <w:lang w:eastAsia="pl-PL"/>
              </w:rPr>
            </w:pPr>
            <w:r w:rsidRPr="00917D62">
              <w:rPr>
                <w:rFonts w:ascii="Arial" w:hAnsi="Arial" w:cs="Arial"/>
                <w:b/>
                <w:color w:val="FF0000"/>
                <w:sz w:val="20"/>
                <w:szCs w:val="20"/>
                <w:lang w:eastAsia="pl-PL"/>
              </w:rPr>
              <w:t>16</w:t>
            </w:r>
          </w:p>
        </w:tc>
        <w:tc>
          <w:tcPr>
            <w:tcW w:w="1259" w:type="dxa"/>
            <w:tcBorders>
              <w:top w:val="nil"/>
              <w:left w:val="nil"/>
              <w:bottom w:val="single" w:sz="4" w:space="0" w:color="auto"/>
              <w:right w:val="single" w:sz="4" w:space="0" w:color="auto"/>
            </w:tcBorders>
            <w:vAlign w:val="center"/>
          </w:tcPr>
          <w:p w:rsidR="00131E0B" w:rsidRPr="00917D62" w:rsidRDefault="00131E0B" w:rsidP="000374F1">
            <w:pPr>
              <w:spacing w:after="0" w:line="240" w:lineRule="auto"/>
              <w:jc w:val="center"/>
              <w:rPr>
                <w:rFonts w:ascii="Arial" w:hAnsi="Arial" w:cs="Arial"/>
                <w:b/>
                <w:color w:val="FF0000"/>
                <w:sz w:val="20"/>
                <w:szCs w:val="20"/>
                <w:lang w:eastAsia="pl-PL"/>
              </w:rPr>
            </w:pPr>
            <w:r w:rsidRPr="00917D62">
              <w:rPr>
                <w:rFonts w:ascii="Arial" w:hAnsi="Arial" w:cs="Arial"/>
                <w:b/>
                <w:color w:val="FF0000"/>
                <w:sz w:val="20"/>
                <w:szCs w:val="20"/>
                <w:lang w:eastAsia="pl-PL"/>
              </w:rPr>
              <w:t>2</w:t>
            </w:r>
          </w:p>
        </w:tc>
        <w:tc>
          <w:tcPr>
            <w:tcW w:w="11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36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rPr>
                <w:rFonts w:ascii="Arial" w:hAnsi="Arial" w:cs="Arial"/>
                <w:sz w:val="16"/>
                <w:szCs w:val="16"/>
                <w:lang w:eastAsia="pl-PL"/>
              </w:rPr>
            </w:pPr>
          </w:p>
        </w:tc>
        <w:tc>
          <w:tcPr>
            <w:tcW w:w="58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r>
      <w:tr w:rsidR="00131E0B" w:rsidRPr="00AB0FE4" w:rsidTr="000374F1">
        <w:trPr>
          <w:trHeight w:val="780"/>
        </w:trPr>
        <w:tc>
          <w:tcPr>
            <w:tcW w:w="363" w:type="dxa"/>
            <w:tcBorders>
              <w:top w:val="nil"/>
              <w:left w:val="single" w:sz="4" w:space="0" w:color="auto"/>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b/>
                <w:bCs/>
                <w:sz w:val="16"/>
                <w:szCs w:val="16"/>
                <w:lang w:eastAsia="pl-PL"/>
              </w:rPr>
            </w:pPr>
            <w:r w:rsidRPr="00AB0FE4">
              <w:rPr>
                <w:rFonts w:ascii="Arial" w:hAnsi="Arial" w:cs="Arial"/>
                <w:b/>
                <w:bCs/>
                <w:sz w:val="16"/>
                <w:szCs w:val="16"/>
                <w:lang w:eastAsia="pl-PL"/>
              </w:rPr>
              <w:t>28</w:t>
            </w:r>
          </w:p>
        </w:tc>
        <w:tc>
          <w:tcPr>
            <w:tcW w:w="3254" w:type="dxa"/>
            <w:tcBorders>
              <w:top w:val="nil"/>
              <w:left w:val="nil"/>
              <w:bottom w:val="single" w:sz="4" w:space="0" w:color="auto"/>
              <w:right w:val="single" w:sz="4" w:space="0" w:color="auto"/>
            </w:tcBorders>
            <w:shd w:val="clear" w:color="auto" w:fill="FFFFFF"/>
            <w:vAlign w:val="center"/>
          </w:tcPr>
          <w:p w:rsidR="00131E0B" w:rsidRPr="00AB0FE4" w:rsidRDefault="00131E0B" w:rsidP="000374F1">
            <w:pPr>
              <w:spacing w:after="0" w:line="240" w:lineRule="auto"/>
              <w:rPr>
                <w:rFonts w:cs="Arial"/>
                <w:color w:val="000000"/>
                <w:sz w:val="20"/>
                <w:szCs w:val="20"/>
                <w:lang w:eastAsia="pl-PL"/>
              </w:rPr>
            </w:pPr>
            <w:r w:rsidRPr="00AB0FE4">
              <w:rPr>
                <w:rFonts w:cs="Arial"/>
                <w:color w:val="000000"/>
                <w:sz w:val="20"/>
                <w:szCs w:val="20"/>
                <w:lang w:eastAsia="pl-PL"/>
              </w:rPr>
              <w:t>Testy do oznaczania molekularnego  antygenów HLA w locus DR</w:t>
            </w:r>
          </w:p>
        </w:tc>
        <w:tc>
          <w:tcPr>
            <w:tcW w:w="1108"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cs="Arial"/>
                <w:sz w:val="20"/>
                <w:szCs w:val="20"/>
                <w:lang w:eastAsia="pl-PL"/>
              </w:rPr>
            </w:pPr>
            <w:r w:rsidRPr="00AB0FE4">
              <w:rPr>
                <w:rFonts w:cs="Arial"/>
                <w:sz w:val="20"/>
                <w:szCs w:val="20"/>
                <w:lang w:eastAsia="pl-PL"/>
              </w:rPr>
              <w:t> </w:t>
            </w:r>
          </w:p>
        </w:tc>
        <w:tc>
          <w:tcPr>
            <w:tcW w:w="1043"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 </w:t>
            </w:r>
          </w:p>
        </w:tc>
        <w:tc>
          <w:tcPr>
            <w:tcW w:w="1094" w:type="dxa"/>
            <w:gridSpan w:val="2"/>
            <w:tcBorders>
              <w:top w:val="single" w:sz="4" w:space="0" w:color="auto"/>
              <w:left w:val="nil"/>
              <w:bottom w:val="single" w:sz="4" w:space="0" w:color="auto"/>
              <w:right w:val="single" w:sz="4" w:space="0" w:color="000000"/>
            </w:tcBorders>
            <w:vAlign w:val="center"/>
          </w:tcPr>
          <w:p w:rsidR="00131E0B" w:rsidRPr="00917D62" w:rsidRDefault="00131E0B" w:rsidP="000374F1">
            <w:pPr>
              <w:spacing w:after="0" w:line="240" w:lineRule="auto"/>
              <w:jc w:val="center"/>
              <w:rPr>
                <w:rFonts w:ascii="Arial" w:hAnsi="Arial" w:cs="Arial"/>
                <w:b/>
                <w:color w:val="FF0000"/>
                <w:sz w:val="20"/>
                <w:szCs w:val="20"/>
                <w:lang w:eastAsia="pl-PL"/>
              </w:rPr>
            </w:pPr>
            <w:r w:rsidRPr="00917D62">
              <w:rPr>
                <w:rFonts w:ascii="Arial" w:hAnsi="Arial" w:cs="Arial"/>
                <w:b/>
                <w:color w:val="FF0000"/>
                <w:sz w:val="20"/>
                <w:szCs w:val="20"/>
                <w:lang w:eastAsia="pl-PL"/>
              </w:rPr>
              <w:t>40</w:t>
            </w:r>
          </w:p>
        </w:tc>
        <w:tc>
          <w:tcPr>
            <w:tcW w:w="1259" w:type="dxa"/>
            <w:tcBorders>
              <w:top w:val="nil"/>
              <w:left w:val="nil"/>
              <w:bottom w:val="single" w:sz="4" w:space="0" w:color="auto"/>
              <w:right w:val="single" w:sz="4" w:space="0" w:color="auto"/>
            </w:tcBorders>
            <w:vAlign w:val="center"/>
          </w:tcPr>
          <w:p w:rsidR="00131E0B" w:rsidRPr="00917D62" w:rsidRDefault="00131E0B" w:rsidP="000374F1">
            <w:pPr>
              <w:spacing w:after="0" w:line="240" w:lineRule="auto"/>
              <w:jc w:val="center"/>
              <w:rPr>
                <w:rFonts w:ascii="Arial" w:hAnsi="Arial" w:cs="Arial"/>
                <w:b/>
                <w:color w:val="FF0000"/>
                <w:sz w:val="20"/>
                <w:szCs w:val="20"/>
                <w:lang w:eastAsia="pl-PL"/>
              </w:rPr>
            </w:pPr>
            <w:r w:rsidRPr="00917D62">
              <w:rPr>
                <w:rFonts w:ascii="Arial" w:hAnsi="Arial" w:cs="Arial"/>
                <w:b/>
                <w:color w:val="FF0000"/>
                <w:sz w:val="20"/>
                <w:szCs w:val="20"/>
                <w:lang w:eastAsia="pl-PL"/>
              </w:rPr>
              <w:t>2</w:t>
            </w:r>
          </w:p>
        </w:tc>
        <w:tc>
          <w:tcPr>
            <w:tcW w:w="11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36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rPr>
                <w:rFonts w:ascii="Arial" w:hAnsi="Arial" w:cs="Arial"/>
                <w:sz w:val="16"/>
                <w:szCs w:val="16"/>
                <w:lang w:eastAsia="pl-PL"/>
              </w:rPr>
            </w:pPr>
          </w:p>
        </w:tc>
        <w:tc>
          <w:tcPr>
            <w:tcW w:w="58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r>
      <w:tr w:rsidR="00131E0B" w:rsidRPr="00AB0FE4" w:rsidTr="000374F1">
        <w:trPr>
          <w:trHeight w:val="480"/>
        </w:trPr>
        <w:tc>
          <w:tcPr>
            <w:tcW w:w="363" w:type="dxa"/>
            <w:tcBorders>
              <w:top w:val="nil"/>
              <w:left w:val="single" w:sz="4" w:space="0" w:color="auto"/>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b/>
                <w:bCs/>
                <w:sz w:val="16"/>
                <w:szCs w:val="16"/>
                <w:lang w:eastAsia="pl-PL"/>
              </w:rPr>
            </w:pPr>
            <w:r w:rsidRPr="00AB0FE4">
              <w:rPr>
                <w:rFonts w:ascii="Arial" w:hAnsi="Arial" w:cs="Arial"/>
                <w:b/>
                <w:bCs/>
                <w:sz w:val="16"/>
                <w:szCs w:val="16"/>
                <w:lang w:eastAsia="pl-PL"/>
              </w:rPr>
              <w:t>29</w:t>
            </w:r>
          </w:p>
        </w:tc>
        <w:tc>
          <w:tcPr>
            <w:tcW w:w="3254" w:type="dxa"/>
            <w:tcBorders>
              <w:top w:val="nil"/>
              <w:left w:val="nil"/>
              <w:bottom w:val="single" w:sz="4" w:space="0" w:color="auto"/>
              <w:right w:val="single" w:sz="4" w:space="0" w:color="auto"/>
            </w:tcBorders>
            <w:shd w:val="clear" w:color="auto" w:fill="FFFFFF"/>
            <w:vAlign w:val="center"/>
          </w:tcPr>
          <w:p w:rsidR="00131E0B" w:rsidRPr="00AB0FE4" w:rsidRDefault="00131E0B" w:rsidP="000374F1">
            <w:pPr>
              <w:spacing w:after="0" w:line="240" w:lineRule="auto"/>
              <w:rPr>
                <w:rFonts w:cs="Arial"/>
                <w:color w:val="000000"/>
                <w:sz w:val="20"/>
                <w:szCs w:val="20"/>
                <w:lang w:eastAsia="pl-PL"/>
              </w:rPr>
            </w:pPr>
            <w:r w:rsidRPr="00AB0FE4">
              <w:rPr>
                <w:rFonts w:cs="Arial"/>
                <w:color w:val="000000"/>
                <w:sz w:val="20"/>
                <w:szCs w:val="20"/>
                <w:lang w:eastAsia="pl-PL"/>
              </w:rPr>
              <w:t>Stain fix</w:t>
            </w:r>
          </w:p>
        </w:tc>
        <w:tc>
          <w:tcPr>
            <w:tcW w:w="1108"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cs="Arial"/>
                <w:sz w:val="20"/>
                <w:szCs w:val="20"/>
                <w:lang w:eastAsia="pl-PL"/>
              </w:rPr>
            </w:pPr>
            <w:r w:rsidRPr="00AB0FE4">
              <w:rPr>
                <w:rFonts w:cs="Arial"/>
                <w:sz w:val="20"/>
                <w:szCs w:val="20"/>
                <w:lang w:eastAsia="pl-PL"/>
              </w:rPr>
              <w:t> </w:t>
            </w:r>
          </w:p>
        </w:tc>
        <w:tc>
          <w:tcPr>
            <w:tcW w:w="1043"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 </w:t>
            </w:r>
          </w:p>
        </w:tc>
        <w:tc>
          <w:tcPr>
            <w:tcW w:w="1094" w:type="dxa"/>
            <w:gridSpan w:val="2"/>
            <w:tcBorders>
              <w:top w:val="single" w:sz="4" w:space="0" w:color="auto"/>
              <w:left w:val="nil"/>
              <w:bottom w:val="single" w:sz="4" w:space="0" w:color="auto"/>
              <w:right w:val="single" w:sz="4" w:space="0" w:color="000000"/>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500 ml</w:t>
            </w:r>
          </w:p>
        </w:tc>
        <w:tc>
          <w:tcPr>
            <w:tcW w:w="1259"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3</w:t>
            </w:r>
          </w:p>
        </w:tc>
        <w:tc>
          <w:tcPr>
            <w:tcW w:w="11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360" w:type="dxa"/>
            <w:tcBorders>
              <w:top w:val="nil"/>
              <w:left w:val="nil"/>
              <w:bottom w:val="single" w:sz="4" w:space="0" w:color="auto"/>
              <w:right w:val="single" w:sz="4" w:space="0" w:color="auto"/>
            </w:tcBorders>
            <w:noWrap/>
            <w:vAlign w:val="center"/>
          </w:tcPr>
          <w:p w:rsidR="00131E0B" w:rsidRPr="00D14EF2" w:rsidRDefault="00131E0B" w:rsidP="000374F1">
            <w:pPr>
              <w:spacing w:after="0" w:line="240" w:lineRule="auto"/>
              <w:rPr>
                <w:rFonts w:ascii="Arial" w:hAnsi="Arial" w:cs="Arial"/>
                <w:sz w:val="16"/>
                <w:szCs w:val="16"/>
                <w:highlight w:val="yellow"/>
                <w:lang w:eastAsia="pl-PL"/>
              </w:rPr>
            </w:pPr>
          </w:p>
        </w:tc>
        <w:tc>
          <w:tcPr>
            <w:tcW w:w="580" w:type="dxa"/>
            <w:tcBorders>
              <w:top w:val="nil"/>
              <w:left w:val="nil"/>
              <w:bottom w:val="single" w:sz="4" w:space="0" w:color="auto"/>
              <w:right w:val="single" w:sz="4" w:space="0" w:color="auto"/>
            </w:tcBorders>
            <w:vAlign w:val="center"/>
          </w:tcPr>
          <w:p w:rsidR="00131E0B" w:rsidRPr="00D14EF2" w:rsidRDefault="00131E0B" w:rsidP="000374F1">
            <w:pPr>
              <w:spacing w:after="0" w:line="240" w:lineRule="auto"/>
              <w:jc w:val="center"/>
              <w:rPr>
                <w:rFonts w:ascii="Arial" w:hAnsi="Arial" w:cs="Arial"/>
                <w:b/>
                <w:sz w:val="18"/>
                <w:szCs w:val="18"/>
                <w:highlight w:val="yellow"/>
                <w:lang w:eastAsia="pl-PL"/>
              </w:rPr>
            </w:pPr>
            <w:r w:rsidRPr="00D14EF2">
              <w:rPr>
                <w:rFonts w:ascii="Arial" w:hAnsi="Arial" w:cs="Arial"/>
                <w:b/>
                <w:sz w:val="18"/>
                <w:szCs w:val="18"/>
                <w:highlight w:val="yellow"/>
                <w:lang w:eastAsia="pl-PL"/>
              </w:rPr>
              <w:t>23</w:t>
            </w:r>
          </w:p>
        </w:tc>
        <w:tc>
          <w:tcPr>
            <w:tcW w:w="122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r>
      <w:tr w:rsidR="00131E0B" w:rsidRPr="00AB0FE4" w:rsidTr="000374F1">
        <w:trPr>
          <w:trHeight w:val="750"/>
        </w:trPr>
        <w:tc>
          <w:tcPr>
            <w:tcW w:w="363" w:type="dxa"/>
            <w:tcBorders>
              <w:top w:val="nil"/>
              <w:left w:val="single" w:sz="4" w:space="0" w:color="auto"/>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b/>
                <w:bCs/>
                <w:sz w:val="16"/>
                <w:szCs w:val="16"/>
                <w:lang w:eastAsia="pl-PL"/>
              </w:rPr>
            </w:pPr>
            <w:r w:rsidRPr="00AB0FE4">
              <w:rPr>
                <w:rFonts w:ascii="Arial" w:hAnsi="Arial" w:cs="Arial"/>
                <w:b/>
                <w:bCs/>
                <w:sz w:val="16"/>
                <w:szCs w:val="16"/>
                <w:lang w:eastAsia="pl-PL"/>
              </w:rPr>
              <w:t>30</w:t>
            </w:r>
          </w:p>
        </w:tc>
        <w:tc>
          <w:tcPr>
            <w:tcW w:w="3254" w:type="dxa"/>
            <w:tcBorders>
              <w:top w:val="nil"/>
              <w:left w:val="nil"/>
              <w:bottom w:val="single" w:sz="4" w:space="0" w:color="auto"/>
              <w:right w:val="single" w:sz="4" w:space="0" w:color="auto"/>
            </w:tcBorders>
            <w:shd w:val="clear" w:color="auto" w:fill="FFFFFF"/>
            <w:vAlign w:val="center"/>
          </w:tcPr>
          <w:p w:rsidR="00131E0B" w:rsidRPr="00AB0FE4" w:rsidRDefault="00131E0B" w:rsidP="000374F1">
            <w:pPr>
              <w:spacing w:after="0" w:line="240" w:lineRule="auto"/>
              <w:rPr>
                <w:rFonts w:cs="Arial"/>
                <w:color w:val="000000"/>
                <w:sz w:val="20"/>
                <w:szCs w:val="20"/>
                <w:lang w:eastAsia="pl-PL"/>
              </w:rPr>
            </w:pPr>
            <w:r w:rsidRPr="00AB0FE4">
              <w:rPr>
                <w:rFonts w:cs="Arial"/>
                <w:color w:val="000000"/>
                <w:sz w:val="20"/>
                <w:szCs w:val="20"/>
                <w:lang w:eastAsia="pl-PL"/>
              </w:rPr>
              <w:t>Kontrola negatywna do testów LABScreen na platformie Luminex</w:t>
            </w:r>
          </w:p>
        </w:tc>
        <w:tc>
          <w:tcPr>
            <w:tcW w:w="1108" w:type="dxa"/>
            <w:tcBorders>
              <w:top w:val="single" w:sz="4" w:space="0" w:color="auto"/>
              <w:left w:val="nil"/>
              <w:bottom w:val="single" w:sz="4" w:space="0" w:color="auto"/>
              <w:right w:val="nil"/>
            </w:tcBorders>
            <w:shd w:val="clear" w:color="auto" w:fill="CCFFCC"/>
            <w:vAlign w:val="center"/>
          </w:tcPr>
          <w:p w:rsidR="00131E0B" w:rsidRPr="00AB0FE4" w:rsidRDefault="00131E0B" w:rsidP="000374F1">
            <w:pPr>
              <w:spacing w:after="0" w:line="240" w:lineRule="auto"/>
              <w:jc w:val="center"/>
              <w:rPr>
                <w:rFonts w:cs="Arial"/>
                <w:sz w:val="20"/>
                <w:szCs w:val="20"/>
                <w:lang w:eastAsia="pl-PL"/>
              </w:rPr>
            </w:pPr>
            <w:r w:rsidRPr="00AB0FE4">
              <w:rPr>
                <w:rFonts w:cs="Arial"/>
                <w:sz w:val="20"/>
                <w:szCs w:val="20"/>
                <w:lang w:eastAsia="pl-PL"/>
              </w:rPr>
              <w:t> </w:t>
            </w:r>
          </w:p>
        </w:tc>
        <w:tc>
          <w:tcPr>
            <w:tcW w:w="1043" w:type="dxa"/>
            <w:tcBorders>
              <w:top w:val="single" w:sz="4" w:space="0" w:color="auto"/>
              <w:left w:val="single" w:sz="4" w:space="0" w:color="auto"/>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 </w:t>
            </w:r>
          </w:p>
        </w:tc>
        <w:tc>
          <w:tcPr>
            <w:tcW w:w="1094" w:type="dxa"/>
            <w:gridSpan w:val="2"/>
            <w:tcBorders>
              <w:top w:val="single" w:sz="4" w:space="0" w:color="auto"/>
              <w:left w:val="nil"/>
              <w:bottom w:val="single" w:sz="4" w:space="0" w:color="auto"/>
              <w:right w:val="single" w:sz="4" w:space="0" w:color="000000"/>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400mcl    (20 ozn.)</w:t>
            </w:r>
          </w:p>
        </w:tc>
        <w:tc>
          <w:tcPr>
            <w:tcW w:w="1259"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3</w:t>
            </w:r>
          </w:p>
        </w:tc>
        <w:tc>
          <w:tcPr>
            <w:tcW w:w="11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36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rPr>
                <w:rFonts w:ascii="Arial" w:hAnsi="Arial" w:cs="Arial"/>
                <w:sz w:val="16"/>
                <w:szCs w:val="16"/>
                <w:lang w:eastAsia="pl-PL"/>
              </w:rPr>
            </w:pPr>
          </w:p>
        </w:tc>
        <w:tc>
          <w:tcPr>
            <w:tcW w:w="58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r>
      <w:tr w:rsidR="00131E0B" w:rsidRPr="00AB0FE4" w:rsidTr="000374F1">
        <w:trPr>
          <w:trHeight w:val="360"/>
        </w:trPr>
        <w:tc>
          <w:tcPr>
            <w:tcW w:w="363" w:type="dxa"/>
            <w:tcBorders>
              <w:top w:val="nil"/>
              <w:left w:val="nil"/>
              <w:bottom w:val="nil"/>
              <w:right w:val="nil"/>
            </w:tcBorders>
            <w:noWrap/>
            <w:vAlign w:val="center"/>
          </w:tcPr>
          <w:p w:rsidR="00131E0B" w:rsidRPr="00AB0FE4" w:rsidRDefault="00131E0B" w:rsidP="000374F1">
            <w:pPr>
              <w:spacing w:after="0" w:line="240" w:lineRule="auto"/>
              <w:jc w:val="center"/>
              <w:rPr>
                <w:rFonts w:ascii="Arial" w:hAnsi="Arial" w:cs="Arial"/>
                <w:b/>
                <w:bCs/>
                <w:sz w:val="16"/>
                <w:szCs w:val="16"/>
                <w:lang w:eastAsia="pl-PL"/>
              </w:rPr>
            </w:pPr>
            <w:r w:rsidRPr="00AB0FE4">
              <w:rPr>
                <w:rFonts w:ascii="Arial" w:hAnsi="Arial" w:cs="Arial"/>
                <w:b/>
                <w:bCs/>
                <w:sz w:val="16"/>
                <w:szCs w:val="16"/>
                <w:lang w:eastAsia="pl-PL"/>
              </w:rPr>
              <w:t> </w:t>
            </w:r>
          </w:p>
        </w:tc>
        <w:tc>
          <w:tcPr>
            <w:tcW w:w="3254" w:type="dxa"/>
            <w:tcBorders>
              <w:top w:val="nil"/>
              <w:left w:val="nil"/>
              <w:bottom w:val="nil"/>
              <w:right w:val="nil"/>
            </w:tcBorders>
            <w:noWrap/>
            <w:vAlign w:val="center"/>
          </w:tcPr>
          <w:p w:rsidR="00131E0B" w:rsidRPr="00AB0FE4" w:rsidRDefault="00131E0B" w:rsidP="000374F1">
            <w:pPr>
              <w:spacing w:after="0" w:line="240" w:lineRule="auto"/>
              <w:jc w:val="center"/>
              <w:rPr>
                <w:rFonts w:ascii="Arial" w:hAnsi="Arial" w:cs="Arial"/>
                <w:b/>
                <w:bCs/>
                <w:sz w:val="16"/>
                <w:szCs w:val="16"/>
                <w:lang w:eastAsia="pl-PL"/>
              </w:rPr>
            </w:pPr>
            <w:r w:rsidRPr="00AB0FE4">
              <w:rPr>
                <w:rFonts w:ascii="Arial" w:hAnsi="Arial" w:cs="Arial"/>
                <w:b/>
                <w:bCs/>
                <w:sz w:val="16"/>
                <w:szCs w:val="16"/>
                <w:lang w:eastAsia="pl-PL"/>
              </w:rPr>
              <w:t> </w:t>
            </w:r>
          </w:p>
        </w:tc>
        <w:tc>
          <w:tcPr>
            <w:tcW w:w="1108" w:type="dxa"/>
            <w:tcBorders>
              <w:top w:val="nil"/>
              <w:left w:val="nil"/>
              <w:bottom w:val="nil"/>
              <w:right w:val="nil"/>
            </w:tcBorders>
            <w:noWrap/>
            <w:vAlign w:val="center"/>
          </w:tcPr>
          <w:p w:rsidR="00131E0B" w:rsidRPr="00AB0FE4" w:rsidRDefault="00131E0B" w:rsidP="000374F1">
            <w:pPr>
              <w:spacing w:after="0" w:line="240" w:lineRule="auto"/>
              <w:jc w:val="center"/>
              <w:rPr>
                <w:rFonts w:ascii="Arial" w:hAnsi="Arial" w:cs="Arial"/>
                <w:b/>
                <w:bCs/>
                <w:sz w:val="16"/>
                <w:szCs w:val="16"/>
                <w:lang w:eastAsia="pl-PL"/>
              </w:rPr>
            </w:pPr>
            <w:r w:rsidRPr="00AB0FE4">
              <w:rPr>
                <w:rFonts w:ascii="Arial" w:hAnsi="Arial" w:cs="Arial"/>
                <w:b/>
                <w:bCs/>
                <w:sz w:val="16"/>
                <w:szCs w:val="16"/>
                <w:lang w:eastAsia="pl-PL"/>
              </w:rPr>
              <w:t> </w:t>
            </w:r>
          </w:p>
        </w:tc>
        <w:tc>
          <w:tcPr>
            <w:tcW w:w="1043" w:type="dxa"/>
            <w:tcBorders>
              <w:top w:val="nil"/>
              <w:left w:val="nil"/>
              <w:bottom w:val="nil"/>
              <w:right w:val="nil"/>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 </w:t>
            </w:r>
          </w:p>
        </w:tc>
        <w:tc>
          <w:tcPr>
            <w:tcW w:w="934" w:type="dxa"/>
            <w:tcBorders>
              <w:top w:val="nil"/>
              <w:left w:val="nil"/>
              <w:bottom w:val="nil"/>
              <w:right w:val="nil"/>
            </w:tcBorders>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60" w:type="dxa"/>
            <w:tcBorders>
              <w:top w:val="nil"/>
              <w:left w:val="nil"/>
              <w:bottom w:val="nil"/>
              <w:right w:val="nil"/>
            </w:tcBorders>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259" w:type="dxa"/>
            <w:tcBorders>
              <w:top w:val="nil"/>
              <w:left w:val="nil"/>
              <w:bottom w:val="nil"/>
              <w:right w:val="nil"/>
            </w:tcBorders>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180" w:type="dxa"/>
            <w:tcBorders>
              <w:top w:val="single" w:sz="4" w:space="0" w:color="auto"/>
              <w:left w:val="single" w:sz="4" w:space="0" w:color="auto"/>
              <w:bottom w:val="single" w:sz="4" w:space="0" w:color="auto"/>
              <w:right w:val="single" w:sz="4" w:space="0" w:color="auto"/>
            </w:tcBorders>
            <w:shd w:val="clear" w:color="auto" w:fill="CCFFCC"/>
            <w:vAlign w:val="center"/>
          </w:tcPr>
          <w:p w:rsidR="00131E0B" w:rsidRPr="005D4E4F" w:rsidRDefault="00131E0B" w:rsidP="000374F1">
            <w:pPr>
              <w:spacing w:after="0" w:line="240" w:lineRule="auto"/>
              <w:jc w:val="center"/>
              <w:rPr>
                <w:rFonts w:ascii="Arial" w:hAnsi="Arial" w:cs="Arial"/>
                <w:b/>
                <w:bCs/>
                <w:sz w:val="24"/>
                <w:szCs w:val="24"/>
                <w:lang w:eastAsia="pl-PL"/>
              </w:rPr>
            </w:pPr>
            <w:r w:rsidRPr="005D4E4F">
              <w:rPr>
                <w:rFonts w:ascii="Arial" w:hAnsi="Arial" w:cs="Arial"/>
                <w:b/>
                <w:bCs/>
                <w:sz w:val="24"/>
                <w:szCs w:val="24"/>
                <w:lang w:eastAsia="pl-PL"/>
              </w:rPr>
              <w:t>RAZEM:</w:t>
            </w:r>
          </w:p>
        </w:tc>
        <w:tc>
          <w:tcPr>
            <w:tcW w:w="1360"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b/>
                <w:bCs/>
                <w:sz w:val="16"/>
                <w:szCs w:val="16"/>
                <w:lang w:eastAsia="pl-PL"/>
              </w:rPr>
            </w:pPr>
          </w:p>
        </w:tc>
        <w:tc>
          <w:tcPr>
            <w:tcW w:w="580"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b/>
                <w:bCs/>
                <w:sz w:val="16"/>
                <w:szCs w:val="16"/>
                <w:lang w:eastAsia="pl-PL"/>
              </w:rPr>
            </w:pPr>
            <w:r w:rsidRPr="00AB0FE4">
              <w:rPr>
                <w:rFonts w:ascii="Arial" w:hAnsi="Arial" w:cs="Arial"/>
                <w:b/>
                <w:bCs/>
                <w:sz w:val="16"/>
                <w:szCs w:val="16"/>
                <w:lang w:eastAsia="pl-PL"/>
              </w:rPr>
              <w:t>X</w:t>
            </w:r>
          </w:p>
        </w:tc>
        <w:tc>
          <w:tcPr>
            <w:tcW w:w="1220"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b/>
                <w:bCs/>
                <w:sz w:val="16"/>
                <w:szCs w:val="16"/>
                <w:lang w:eastAsia="pl-PL"/>
              </w:rPr>
            </w:pPr>
            <w:r w:rsidRPr="00AB0FE4">
              <w:rPr>
                <w:rFonts w:ascii="Arial" w:hAnsi="Arial" w:cs="Arial"/>
                <w:b/>
                <w:bCs/>
                <w:sz w:val="16"/>
                <w:szCs w:val="16"/>
                <w:lang w:eastAsia="pl-PL"/>
              </w:rPr>
              <w:t>X</w:t>
            </w:r>
          </w:p>
        </w:tc>
        <w:tc>
          <w:tcPr>
            <w:tcW w:w="1480" w:type="dxa"/>
            <w:tcBorders>
              <w:top w:val="single" w:sz="4" w:space="0" w:color="auto"/>
              <w:left w:val="nil"/>
              <w:bottom w:val="single" w:sz="4" w:space="0" w:color="auto"/>
              <w:right w:val="single" w:sz="4" w:space="0" w:color="auto"/>
            </w:tcBorders>
            <w:shd w:val="clear" w:color="auto" w:fill="CCFFCC"/>
            <w:vAlign w:val="center"/>
          </w:tcPr>
          <w:p w:rsidR="00131E0B" w:rsidRPr="00AB0FE4" w:rsidRDefault="00131E0B" w:rsidP="000374F1">
            <w:pPr>
              <w:spacing w:after="0" w:line="240" w:lineRule="auto"/>
              <w:jc w:val="center"/>
              <w:rPr>
                <w:rFonts w:ascii="Arial" w:hAnsi="Arial" w:cs="Arial"/>
                <w:b/>
                <w:bCs/>
                <w:sz w:val="16"/>
                <w:szCs w:val="16"/>
                <w:lang w:eastAsia="pl-PL"/>
              </w:rPr>
            </w:pPr>
          </w:p>
        </w:tc>
      </w:tr>
    </w:tbl>
    <w:p w:rsidR="00131E0B" w:rsidRDefault="00131E0B" w:rsidP="00F67639">
      <w:pPr>
        <w:spacing w:after="0" w:line="240" w:lineRule="auto"/>
        <w:rPr>
          <w:rFonts w:ascii="Times New Roman" w:hAnsi="Times New Roman"/>
          <w:sz w:val="24"/>
          <w:szCs w:val="24"/>
        </w:rPr>
      </w:pPr>
    </w:p>
    <w:p w:rsidR="00131E0B" w:rsidRPr="000F10D8" w:rsidRDefault="00131E0B" w:rsidP="00F67639">
      <w:pPr>
        <w:spacing w:after="0" w:line="240" w:lineRule="auto"/>
        <w:rPr>
          <w:rFonts w:ascii="Times New Roman" w:hAnsi="Times New Roman"/>
          <w:sz w:val="20"/>
          <w:szCs w:val="20"/>
        </w:rPr>
      </w:pPr>
      <w:r>
        <w:rPr>
          <w:rFonts w:ascii="Arial" w:hAnsi="Arial" w:cs="Arial"/>
          <w:b/>
          <w:bCs/>
          <w:sz w:val="20"/>
          <w:szCs w:val="20"/>
          <w:lang w:eastAsia="pl-PL"/>
        </w:rPr>
        <w:t>Wymogiem Zamawiają</w:t>
      </w:r>
      <w:r w:rsidRPr="000F10D8">
        <w:rPr>
          <w:rFonts w:ascii="Arial" w:hAnsi="Arial" w:cs="Arial"/>
          <w:b/>
          <w:bCs/>
          <w:sz w:val="20"/>
          <w:szCs w:val="20"/>
          <w:lang w:eastAsia="pl-PL"/>
        </w:rPr>
        <w:t>cego jest złożenie oferty na wyroby medyczne - nie dotyczy pozycji 11, 12, 13, 14,19. 24</w:t>
      </w:r>
      <w:r>
        <w:rPr>
          <w:rFonts w:ascii="Arial" w:hAnsi="Arial" w:cs="Arial"/>
          <w:b/>
          <w:bCs/>
          <w:sz w:val="20"/>
          <w:szCs w:val="20"/>
          <w:lang w:eastAsia="pl-PL"/>
        </w:rPr>
        <w:t xml:space="preserve">, </w:t>
      </w:r>
      <w:r w:rsidRPr="0057361A">
        <w:rPr>
          <w:rFonts w:ascii="Arial" w:hAnsi="Arial" w:cs="Arial"/>
          <w:b/>
          <w:bCs/>
          <w:sz w:val="20"/>
          <w:szCs w:val="20"/>
          <w:highlight w:val="yellow"/>
          <w:u w:val="single"/>
          <w:lang w:eastAsia="pl-PL"/>
        </w:rPr>
        <w:t>29</w:t>
      </w:r>
    </w:p>
    <w:p w:rsidR="00131E0B" w:rsidRPr="000F10D8" w:rsidRDefault="00131E0B" w:rsidP="00F67639">
      <w:pPr>
        <w:spacing w:after="0" w:line="240" w:lineRule="auto"/>
        <w:rPr>
          <w:rFonts w:ascii="Times New Roman" w:hAnsi="Times New Roman"/>
          <w:sz w:val="20"/>
          <w:szCs w:val="20"/>
        </w:rPr>
      </w:pPr>
    </w:p>
    <w:p w:rsidR="00131E0B" w:rsidRDefault="00131E0B" w:rsidP="00F67639">
      <w:pPr>
        <w:spacing w:after="0" w:line="240" w:lineRule="auto"/>
        <w:rPr>
          <w:rFonts w:ascii="Arial" w:hAnsi="Arial" w:cs="Arial"/>
          <w:b/>
          <w:bCs/>
          <w:sz w:val="16"/>
          <w:szCs w:val="16"/>
          <w:lang w:eastAsia="pl-PL"/>
        </w:rPr>
      </w:pPr>
    </w:p>
    <w:p w:rsidR="00131E0B" w:rsidRDefault="00131E0B" w:rsidP="00F67639">
      <w:pPr>
        <w:spacing w:after="0" w:line="240" w:lineRule="auto"/>
        <w:rPr>
          <w:rFonts w:ascii="Arial" w:hAnsi="Arial" w:cs="Arial"/>
          <w:b/>
          <w:bCs/>
          <w:sz w:val="16"/>
          <w:szCs w:val="16"/>
          <w:lang w:eastAsia="pl-PL"/>
        </w:rPr>
      </w:pPr>
    </w:p>
    <w:p w:rsidR="00131E0B" w:rsidRDefault="00131E0B" w:rsidP="00F67639">
      <w:pPr>
        <w:spacing w:after="0" w:line="240" w:lineRule="auto"/>
        <w:rPr>
          <w:rFonts w:ascii="Arial" w:hAnsi="Arial" w:cs="Arial"/>
          <w:b/>
          <w:bCs/>
          <w:sz w:val="16"/>
          <w:szCs w:val="16"/>
          <w:lang w:eastAsia="pl-PL"/>
        </w:rPr>
      </w:pPr>
    </w:p>
    <w:p w:rsidR="00131E0B" w:rsidRDefault="00131E0B" w:rsidP="00F67639">
      <w:pPr>
        <w:spacing w:after="0" w:line="240" w:lineRule="auto"/>
        <w:rPr>
          <w:rFonts w:ascii="Arial" w:hAnsi="Arial" w:cs="Arial"/>
          <w:b/>
          <w:bCs/>
          <w:sz w:val="16"/>
          <w:szCs w:val="16"/>
          <w:lang w:eastAsia="pl-PL"/>
        </w:rPr>
      </w:pPr>
    </w:p>
    <w:p w:rsidR="00131E0B" w:rsidRDefault="00131E0B" w:rsidP="00F67639">
      <w:pPr>
        <w:spacing w:after="0" w:line="240" w:lineRule="auto"/>
        <w:rPr>
          <w:rFonts w:ascii="Arial" w:hAnsi="Arial" w:cs="Arial"/>
          <w:b/>
          <w:bCs/>
          <w:sz w:val="16"/>
          <w:szCs w:val="16"/>
          <w:lang w:eastAsia="pl-PL"/>
        </w:rPr>
      </w:pPr>
    </w:p>
    <w:p w:rsidR="00131E0B" w:rsidRDefault="00131E0B" w:rsidP="00F67639">
      <w:pPr>
        <w:spacing w:after="0" w:line="240" w:lineRule="auto"/>
        <w:rPr>
          <w:rFonts w:ascii="Arial" w:hAnsi="Arial" w:cs="Arial"/>
          <w:b/>
          <w:bCs/>
          <w:sz w:val="16"/>
          <w:szCs w:val="16"/>
          <w:lang w:eastAsia="pl-PL"/>
        </w:rPr>
      </w:pPr>
    </w:p>
    <w:p w:rsidR="00131E0B" w:rsidRDefault="00131E0B" w:rsidP="00F67639">
      <w:pPr>
        <w:spacing w:after="0" w:line="240" w:lineRule="auto"/>
        <w:rPr>
          <w:rFonts w:ascii="Arial" w:hAnsi="Arial" w:cs="Arial"/>
          <w:b/>
          <w:bCs/>
          <w:sz w:val="16"/>
          <w:szCs w:val="16"/>
          <w:lang w:eastAsia="pl-PL"/>
        </w:rPr>
      </w:pPr>
    </w:p>
    <w:p w:rsidR="00131E0B" w:rsidRDefault="00131E0B" w:rsidP="00F67639">
      <w:pPr>
        <w:spacing w:after="0" w:line="240" w:lineRule="auto"/>
        <w:rPr>
          <w:rFonts w:ascii="Arial" w:hAnsi="Arial" w:cs="Arial"/>
          <w:b/>
          <w:bCs/>
          <w:sz w:val="16"/>
          <w:szCs w:val="16"/>
          <w:lang w:eastAsia="pl-PL"/>
        </w:rPr>
      </w:pPr>
    </w:p>
    <w:p w:rsidR="00131E0B" w:rsidRDefault="00131E0B" w:rsidP="00F67639">
      <w:pPr>
        <w:spacing w:after="0" w:line="240" w:lineRule="auto"/>
        <w:rPr>
          <w:rFonts w:ascii="Arial" w:hAnsi="Arial" w:cs="Arial"/>
          <w:b/>
          <w:bCs/>
          <w:sz w:val="16"/>
          <w:szCs w:val="16"/>
          <w:lang w:eastAsia="pl-PL"/>
        </w:rPr>
      </w:pPr>
    </w:p>
    <w:p w:rsidR="00131E0B" w:rsidRDefault="00131E0B" w:rsidP="00F67639">
      <w:pPr>
        <w:spacing w:after="0" w:line="240" w:lineRule="auto"/>
        <w:rPr>
          <w:rFonts w:ascii="Arial" w:hAnsi="Arial" w:cs="Arial"/>
          <w:b/>
          <w:bCs/>
          <w:sz w:val="16"/>
          <w:szCs w:val="16"/>
          <w:lang w:eastAsia="pl-PL"/>
        </w:rPr>
      </w:pPr>
    </w:p>
    <w:p w:rsidR="00131E0B" w:rsidRDefault="00131E0B" w:rsidP="00F67639">
      <w:pPr>
        <w:spacing w:after="0" w:line="240" w:lineRule="auto"/>
        <w:rPr>
          <w:rFonts w:ascii="Arial" w:hAnsi="Arial" w:cs="Arial"/>
          <w:b/>
          <w:bCs/>
          <w:sz w:val="16"/>
          <w:szCs w:val="16"/>
          <w:lang w:eastAsia="pl-PL"/>
        </w:rPr>
      </w:pPr>
    </w:p>
    <w:p w:rsidR="00131E0B" w:rsidRDefault="00131E0B" w:rsidP="00F67639">
      <w:pPr>
        <w:spacing w:after="0" w:line="240" w:lineRule="auto"/>
        <w:rPr>
          <w:rFonts w:ascii="Arial" w:hAnsi="Arial" w:cs="Arial"/>
          <w:b/>
          <w:bCs/>
          <w:sz w:val="16"/>
          <w:szCs w:val="16"/>
          <w:lang w:eastAsia="pl-PL"/>
        </w:rPr>
      </w:pPr>
    </w:p>
    <w:p w:rsidR="00131E0B" w:rsidRDefault="00131E0B" w:rsidP="00F67639">
      <w:pPr>
        <w:spacing w:after="0" w:line="240" w:lineRule="auto"/>
        <w:rPr>
          <w:rFonts w:ascii="Arial" w:hAnsi="Arial" w:cs="Arial"/>
          <w:b/>
          <w:bCs/>
          <w:sz w:val="16"/>
          <w:szCs w:val="16"/>
          <w:lang w:eastAsia="pl-PL"/>
        </w:rPr>
      </w:pPr>
    </w:p>
    <w:p w:rsidR="00131E0B" w:rsidRDefault="00131E0B" w:rsidP="00F67639">
      <w:pPr>
        <w:spacing w:after="0" w:line="240" w:lineRule="auto"/>
        <w:rPr>
          <w:rFonts w:ascii="Arial" w:hAnsi="Arial" w:cs="Arial"/>
          <w:b/>
          <w:bCs/>
          <w:sz w:val="16"/>
          <w:szCs w:val="16"/>
          <w:lang w:eastAsia="pl-PL"/>
        </w:rPr>
      </w:pPr>
    </w:p>
    <w:p w:rsidR="00131E0B" w:rsidRDefault="00131E0B" w:rsidP="00F67639">
      <w:pPr>
        <w:spacing w:after="0" w:line="240" w:lineRule="auto"/>
        <w:rPr>
          <w:rFonts w:ascii="Arial" w:hAnsi="Arial" w:cs="Arial"/>
          <w:b/>
          <w:bCs/>
          <w:sz w:val="16"/>
          <w:szCs w:val="16"/>
          <w:lang w:eastAsia="pl-PL"/>
        </w:rPr>
      </w:pPr>
    </w:p>
    <w:p w:rsidR="00131E0B" w:rsidRPr="005D4E4F" w:rsidRDefault="00131E0B" w:rsidP="00F67639">
      <w:pPr>
        <w:spacing w:after="0" w:line="240" w:lineRule="auto"/>
        <w:rPr>
          <w:rFonts w:ascii="Arial" w:hAnsi="Arial" w:cs="Arial"/>
          <w:b/>
          <w:bCs/>
          <w:lang w:eastAsia="pl-PL"/>
        </w:rPr>
      </w:pPr>
      <w:r w:rsidRPr="005D4E4F">
        <w:rPr>
          <w:rFonts w:ascii="Arial" w:hAnsi="Arial" w:cs="Arial"/>
          <w:b/>
          <w:bCs/>
          <w:lang w:eastAsia="pl-PL"/>
        </w:rPr>
        <w:t>CPV: PA02-0 Dzierżawa</w:t>
      </w:r>
    </w:p>
    <w:p w:rsidR="00131E0B" w:rsidRPr="005D4E4F" w:rsidRDefault="00131E0B" w:rsidP="00F67639">
      <w:pPr>
        <w:spacing w:after="0" w:line="240" w:lineRule="auto"/>
        <w:rPr>
          <w:rFonts w:ascii="Times New Roman" w:hAnsi="Times New Roman"/>
        </w:rPr>
      </w:pPr>
      <w:r w:rsidRPr="005D4E4F">
        <w:rPr>
          <w:rFonts w:ascii="Arial" w:hAnsi="Arial" w:cs="Arial"/>
          <w:b/>
          <w:bCs/>
          <w:lang w:eastAsia="pl-PL"/>
        </w:rPr>
        <w:t>CPV: 50400000-9 Usługi w zakresie napraw i konserwacji urządzeń medycznych i precyzyjnych</w:t>
      </w:r>
    </w:p>
    <w:p w:rsidR="00131E0B" w:rsidRPr="005D4E4F" w:rsidRDefault="00131E0B" w:rsidP="00F67639">
      <w:pPr>
        <w:spacing w:after="0" w:line="240" w:lineRule="auto"/>
        <w:rPr>
          <w:rFonts w:ascii="Times New Roman" w:hAnsi="Times New Roman"/>
        </w:rPr>
      </w:pPr>
    </w:p>
    <w:p w:rsidR="00131E0B" w:rsidRDefault="00131E0B" w:rsidP="00F67639">
      <w:pPr>
        <w:spacing w:after="0" w:line="240" w:lineRule="auto"/>
        <w:rPr>
          <w:rFonts w:ascii="Times New Roman" w:hAnsi="Times New Roman"/>
          <w:sz w:val="24"/>
          <w:szCs w:val="24"/>
        </w:rPr>
      </w:pPr>
    </w:p>
    <w:tbl>
      <w:tblPr>
        <w:tblW w:w="13941" w:type="dxa"/>
        <w:tblInd w:w="55" w:type="dxa"/>
        <w:tblCellMar>
          <w:left w:w="70" w:type="dxa"/>
          <w:right w:w="70" w:type="dxa"/>
        </w:tblCellMar>
        <w:tblLook w:val="0000"/>
      </w:tblPr>
      <w:tblGrid>
        <w:gridCol w:w="363"/>
        <w:gridCol w:w="6339"/>
        <w:gridCol w:w="160"/>
        <w:gridCol w:w="1259"/>
        <w:gridCol w:w="1180"/>
        <w:gridCol w:w="1360"/>
        <w:gridCol w:w="580"/>
        <w:gridCol w:w="1220"/>
        <w:gridCol w:w="1480"/>
      </w:tblGrid>
      <w:tr w:rsidR="00131E0B" w:rsidRPr="00AB0FE4" w:rsidTr="000374F1">
        <w:trPr>
          <w:trHeight w:val="510"/>
        </w:trPr>
        <w:tc>
          <w:tcPr>
            <w:tcW w:w="13941" w:type="dxa"/>
            <w:gridSpan w:val="9"/>
            <w:tcBorders>
              <w:top w:val="single" w:sz="4" w:space="0" w:color="auto"/>
              <w:left w:val="single" w:sz="4" w:space="0" w:color="auto"/>
              <w:bottom w:val="single" w:sz="4" w:space="0" w:color="auto"/>
              <w:right w:val="single" w:sz="4" w:space="0" w:color="000000"/>
            </w:tcBorders>
            <w:shd w:val="clear" w:color="auto" w:fill="FFFF99"/>
            <w:noWrap/>
            <w:vAlign w:val="center"/>
          </w:tcPr>
          <w:p w:rsidR="00131E0B" w:rsidRPr="00B8735E" w:rsidRDefault="00131E0B" w:rsidP="000374F1">
            <w:pPr>
              <w:spacing w:after="0" w:line="240" w:lineRule="auto"/>
              <w:jc w:val="center"/>
              <w:rPr>
                <w:rFonts w:ascii="Arial" w:hAnsi="Arial" w:cs="Arial"/>
                <w:b/>
                <w:bCs/>
                <w:lang w:eastAsia="pl-PL"/>
              </w:rPr>
            </w:pPr>
            <w:r w:rsidRPr="00B8735E">
              <w:rPr>
                <w:rFonts w:ascii="Arial" w:hAnsi="Arial" w:cs="Arial"/>
                <w:b/>
                <w:bCs/>
                <w:lang w:eastAsia="pl-PL"/>
              </w:rPr>
              <w:t>Część B: Koszty dzierżawy analizatorów wraz z serwisowaniem i kalibracją</w:t>
            </w:r>
          </w:p>
        </w:tc>
      </w:tr>
      <w:tr w:rsidR="00131E0B" w:rsidRPr="00AB0FE4" w:rsidTr="000374F1">
        <w:trPr>
          <w:trHeight w:val="780"/>
        </w:trPr>
        <w:tc>
          <w:tcPr>
            <w:tcW w:w="363" w:type="dxa"/>
            <w:tcBorders>
              <w:top w:val="nil"/>
              <w:left w:val="single" w:sz="4" w:space="0" w:color="auto"/>
              <w:bottom w:val="single" w:sz="4" w:space="0" w:color="auto"/>
              <w:right w:val="single" w:sz="4" w:space="0" w:color="auto"/>
            </w:tcBorders>
            <w:shd w:val="clear" w:color="auto" w:fill="E6E6E6"/>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Lp.</w:t>
            </w:r>
          </w:p>
        </w:tc>
        <w:tc>
          <w:tcPr>
            <w:tcW w:w="6499" w:type="dxa"/>
            <w:gridSpan w:val="2"/>
            <w:tcBorders>
              <w:top w:val="single" w:sz="4" w:space="0" w:color="auto"/>
              <w:left w:val="nil"/>
              <w:bottom w:val="single" w:sz="4" w:space="0" w:color="auto"/>
              <w:right w:val="single" w:sz="4" w:space="0" w:color="000000"/>
            </w:tcBorders>
            <w:shd w:val="clear" w:color="auto" w:fill="E6E6E6"/>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 </w:t>
            </w:r>
          </w:p>
        </w:tc>
        <w:tc>
          <w:tcPr>
            <w:tcW w:w="1259" w:type="dxa"/>
            <w:tcBorders>
              <w:top w:val="nil"/>
              <w:left w:val="nil"/>
              <w:bottom w:val="single" w:sz="4" w:space="0" w:color="auto"/>
              <w:right w:val="single" w:sz="4" w:space="0" w:color="auto"/>
            </w:tcBorders>
            <w:shd w:val="clear" w:color="auto" w:fill="E6E6E6"/>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Ilość miesięcy</w:t>
            </w:r>
          </w:p>
        </w:tc>
        <w:tc>
          <w:tcPr>
            <w:tcW w:w="1180" w:type="dxa"/>
            <w:tcBorders>
              <w:top w:val="nil"/>
              <w:left w:val="nil"/>
              <w:bottom w:val="single" w:sz="4" w:space="0" w:color="auto"/>
              <w:right w:val="single" w:sz="4" w:space="0" w:color="auto"/>
            </w:tcBorders>
            <w:shd w:val="clear" w:color="auto" w:fill="E6E6E6"/>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Czynsz miesięczny netto</w:t>
            </w:r>
          </w:p>
        </w:tc>
        <w:tc>
          <w:tcPr>
            <w:tcW w:w="1360" w:type="dxa"/>
            <w:tcBorders>
              <w:top w:val="nil"/>
              <w:left w:val="nil"/>
              <w:bottom w:val="single" w:sz="4" w:space="0" w:color="auto"/>
              <w:right w:val="single" w:sz="4" w:space="0" w:color="auto"/>
            </w:tcBorders>
            <w:shd w:val="clear" w:color="auto" w:fill="E6E6E6"/>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Wartość netto                           3 x 4</w:t>
            </w:r>
          </w:p>
        </w:tc>
        <w:tc>
          <w:tcPr>
            <w:tcW w:w="580" w:type="dxa"/>
            <w:tcBorders>
              <w:top w:val="nil"/>
              <w:left w:val="nil"/>
              <w:bottom w:val="single" w:sz="4" w:space="0" w:color="auto"/>
              <w:right w:val="single" w:sz="4" w:space="0" w:color="auto"/>
            </w:tcBorders>
            <w:shd w:val="clear" w:color="auto" w:fill="E6E6E6"/>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VAT  w %</w:t>
            </w:r>
          </w:p>
        </w:tc>
        <w:tc>
          <w:tcPr>
            <w:tcW w:w="1220" w:type="dxa"/>
            <w:tcBorders>
              <w:top w:val="nil"/>
              <w:left w:val="nil"/>
              <w:bottom w:val="single" w:sz="4" w:space="0" w:color="auto"/>
              <w:right w:val="single" w:sz="4" w:space="0" w:color="auto"/>
            </w:tcBorders>
            <w:shd w:val="clear" w:color="auto" w:fill="E6E6E6"/>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Czynsz miesięczny brutto</w:t>
            </w:r>
          </w:p>
        </w:tc>
        <w:tc>
          <w:tcPr>
            <w:tcW w:w="1480" w:type="dxa"/>
            <w:tcBorders>
              <w:top w:val="nil"/>
              <w:left w:val="nil"/>
              <w:bottom w:val="single" w:sz="4" w:space="0" w:color="auto"/>
              <w:right w:val="single" w:sz="4" w:space="0" w:color="000000"/>
            </w:tcBorders>
            <w:shd w:val="clear" w:color="auto" w:fill="E6E6E6"/>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 xml:space="preserve">Wartość brutto  </w:t>
            </w:r>
            <w:r w:rsidRPr="00AB0FE4">
              <w:rPr>
                <w:rFonts w:ascii="Arial" w:hAnsi="Arial" w:cs="Arial"/>
                <w:sz w:val="16"/>
                <w:szCs w:val="16"/>
                <w:lang w:eastAsia="pl-PL"/>
              </w:rPr>
              <w:br/>
              <w:t>(Wartość netto                           + podatek VAT)</w:t>
            </w:r>
          </w:p>
        </w:tc>
      </w:tr>
      <w:tr w:rsidR="00131E0B" w:rsidRPr="00AB0FE4" w:rsidTr="000374F1">
        <w:trPr>
          <w:trHeight w:val="255"/>
        </w:trPr>
        <w:tc>
          <w:tcPr>
            <w:tcW w:w="363" w:type="dxa"/>
            <w:tcBorders>
              <w:top w:val="single" w:sz="4" w:space="0" w:color="auto"/>
              <w:left w:val="single" w:sz="4" w:space="0" w:color="auto"/>
              <w:bottom w:val="single" w:sz="4" w:space="0" w:color="auto"/>
              <w:right w:val="single" w:sz="4" w:space="0" w:color="auto"/>
            </w:tcBorders>
            <w:shd w:val="clear" w:color="auto" w:fill="E6E6E6"/>
            <w:vAlign w:val="center"/>
          </w:tcPr>
          <w:p w:rsidR="00131E0B" w:rsidRPr="00AB0FE4" w:rsidRDefault="00131E0B" w:rsidP="000374F1">
            <w:pPr>
              <w:spacing w:after="0" w:line="240" w:lineRule="auto"/>
              <w:jc w:val="center"/>
              <w:rPr>
                <w:rFonts w:ascii="Arial" w:hAnsi="Arial" w:cs="Arial"/>
                <w:sz w:val="14"/>
                <w:szCs w:val="14"/>
                <w:lang w:eastAsia="pl-PL"/>
              </w:rPr>
            </w:pPr>
            <w:r w:rsidRPr="00AB0FE4">
              <w:rPr>
                <w:rFonts w:ascii="Arial" w:hAnsi="Arial" w:cs="Arial"/>
                <w:sz w:val="14"/>
                <w:szCs w:val="14"/>
                <w:lang w:eastAsia="pl-PL"/>
              </w:rPr>
              <w:t>-1-</w:t>
            </w:r>
          </w:p>
        </w:tc>
        <w:tc>
          <w:tcPr>
            <w:tcW w:w="6499" w:type="dxa"/>
            <w:gridSpan w:val="2"/>
            <w:tcBorders>
              <w:top w:val="single" w:sz="4" w:space="0" w:color="auto"/>
              <w:left w:val="nil"/>
              <w:bottom w:val="single" w:sz="4" w:space="0" w:color="auto"/>
              <w:right w:val="single" w:sz="4" w:space="0" w:color="000000"/>
            </w:tcBorders>
            <w:shd w:val="clear" w:color="auto" w:fill="E6E6E6"/>
            <w:vAlign w:val="center"/>
          </w:tcPr>
          <w:p w:rsidR="00131E0B" w:rsidRPr="00AB0FE4" w:rsidRDefault="00131E0B" w:rsidP="000374F1">
            <w:pPr>
              <w:spacing w:after="0" w:line="240" w:lineRule="auto"/>
              <w:jc w:val="center"/>
              <w:rPr>
                <w:rFonts w:ascii="Arial" w:hAnsi="Arial" w:cs="Arial"/>
                <w:sz w:val="14"/>
                <w:szCs w:val="14"/>
                <w:lang w:eastAsia="pl-PL"/>
              </w:rPr>
            </w:pPr>
            <w:r w:rsidRPr="00AB0FE4">
              <w:rPr>
                <w:rFonts w:ascii="Arial" w:hAnsi="Arial" w:cs="Arial"/>
                <w:sz w:val="14"/>
                <w:szCs w:val="14"/>
                <w:lang w:eastAsia="pl-PL"/>
              </w:rPr>
              <w:t>-2</w:t>
            </w:r>
          </w:p>
        </w:tc>
        <w:tc>
          <w:tcPr>
            <w:tcW w:w="1259" w:type="dxa"/>
            <w:tcBorders>
              <w:top w:val="single" w:sz="4" w:space="0" w:color="auto"/>
              <w:left w:val="nil"/>
              <w:bottom w:val="single" w:sz="4" w:space="0" w:color="auto"/>
              <w:right w:val="single" w:sz="4" w:space="0" w:color="auto"/>
            </w:tcBorders>
            <w:shd w:val="clear" w:color="auto" w:fill="E6E6E6"/>
            <w:vAlign w:val="center"/>
          </w:tcPr>
          <w:p w:rsidR="00131E0B" w:rsidRPr="00AB0FE4" w:rsidRDefault="00131E0B" w:rsidP="000374F1">
            <w:pPr>
              <w:spacing w:after="0" w:line="240" w:lineRule="auto"/>
              <w:jc w:val="center"/>
              <w:rPr>
                <w:rFonts w:ascii="Arial" w:hAnsi="Arial" w:cs="Arial"/>
                <w:sz w:val="14"/>
                <w:szCs w:val="14"/>
                <w:lang w:eastAsia="pl-PL"/>
              </w:rPr>
            </w:pPr>
            <w:r w:rsidRPr="00AB0FE4">
              <w:rPr>
                <w:rFonts w:ascii="Arial" w:hAnsi="Arial" w:cs="Arial"/>
                <w:sz w:val="14"/>
                <w:szCs w:val="14"/>
                <w:lang w:eastAsia="pl-PL"/>
              </w:rPr>
              <w:t>-3</w:t>
            </w:r>
          </w:p>
        </w:tc>
        <w:tc>
          <w:tcPr>
            <w:tcW w:w="1180" w:type="dxa"/>
            <w:tcBorders>
              <w:top w:val="single" w:sz="4" w:space="0" w:color="auto"/>
              <w:left w:val="nil"/>
              <w:bottom w:val="single" w:sz="4" w:space="0" w:color="auto"/>
              <w:right w:val="single" w:sz="4" w:space="0" w:color="auto"/>
            </w:tcBorders>
            <w:shd w:val="clear" w:color="auto" w:fill="E6E6E6"/>
            <w:vAlign w:val="center"/>
          </w:tcPr>
          <w:p w:rsidR="00131E0B" w:rsidRPr="00AB0FE4" w:rsidRDefault="00131E0B" w:rsidP="000374F1">
            <w:pPr>
              <w:spacing w:after="0" w:line="240" w:lineRule="auto"/>
              <w:jc w:val="center"/>
              <w:rPr>
                <w:rFonts w:ascii="Arial" w:hAnsi="Arial" w:cs="Arial"/>
                <w:sz w:val="14"/>
                <w:szCs w:val="14"/>
                <w:lang w:eastAsia="pl-PL"/>
              </w:rPr>
            </w:pPr>
            <w:r w:rsidRPr="00AB0FE4">
              <w:rPr>
                <w:rFonts w:ascii="Arial" w:hAnsi="Arial" w:cs="Arial"/>
                <w:sz w:val="14"/>
                <w:szCs w:val="14"/>
                <w:lang w:eastAsia="pl-PL"/>
              </w:rPr>
              <w:t>-4</w:t>
            </w:r>
          </w:p>
        </w:tc>
        <w:tc>
          <w:tcPr>
            <w:tcW w:w="1360" w:type="dxa"/>
            <w:tcBorders>
              <w:top w:val="single" w:sz="4" w:space="0" w:color="auto"/>
              <w:left w:val="nil"/>
              <w:bottom w:val="single" w:sz="4" w:space="0" w:color="auto"/>
              <w:right w:val="single" w:sz="4" w:space="0" w:color="auto"/>
            </w:tcBorders>
            <w:shd w:val="clear" w:color="auto" w:fill="E6E6E6"/>
            <w:vAlign w:val="center"/>
          </w:tcPr>
          <w:p w:rsidR="00131E0B" w:rsidRPr="00AB0FE4" w:rsidRDefault="00131E0B" w:rsidP="000374F1">
            <w:pPr>
              <w:spacing w:after="0" w:line="240" w:lineRule="auto"/>
              <w:jc w:val="center"/>
              <w:rPr>
                <w:rFonts w:ascii="Arial" w:hAnsi="Arial" w:cs="Arial"/>
                <w:sz w:val="14"/>
                <w:szCs w:val="14"/>
                <w:lang w:eastAsia="pl-PL"/>
              </w:rPr>
            </w:pPr>
            <w:r w:rsidRPr="00AB0FE4">
              <w:rPr>
                <w:rFonts w:ascii="Arial" w:hAnsi="Arial" w:cs="Arial"/>
                <w:sz w:val="14"/>
                <w:szCs w:val="14"/>
                <w:lang w:eastAsia="pl-PL"/>
              </w:rPr>
              <w:t>-5</w:t>
            </w:r>
          </w:p>
        </w:tc>
        <w:tc>
          <w:tcPr>
            <w:tcW w:w="580" w:type="dxa"/>
            <w:tcBorders>
              <w:top w:val="single" w:sz="4" w:space="0" w:color="auto"/>
              <w:left w:val="nil"/>
              <w:bottom w:val="single" w:sz="4" w:space="0" w:color="auto"/>
              <w:right w:val="single" w:sz="4" w:space="0" w:color="auto"/>
            </w:tcBorders>
            <w:shd w:val="clear" w:color="auto" w:fill="E6E6E6"/>
            <w:vAlign w:val="center"/>
          </w:tcPr>
          <w:p w:rsidR="00131E0B" w:rsidRPr="00AB0FE4" w:rsidRDefault="00131E0B" w:rsidP="000374F1">
            <w:pPr>
              <w:spacing w:after="0" w:line="240" w:lineRule="auto"/>
              <w:jc w:val="center"/>
              <w:rPr>
                <w:rFonts w:ascii="Arial" w:hAnsi="Arial" w:cs="Arial"/>
                <w:sz w:val="14"/>
                <w:szCs w:val="14"/>
                <w:lang w:eastAsia="pl-PL"/>
              </w:rPr>
            </w:pPr>
            <w:r w:rsidRPr="00AB0FE4">
              <w:rPr>
                <w:rFonts w:ascii="Arial" w:hAnsi="Arial" w:cs="Arial"/>
                <w:sz w:val="14"/>
                <w:szCs w:val="14"/>
                <w:lang w:eastAsia="pl-PL"/>
              </w:rPr>
              <w:t>-6</w:t>
            </w:r>
          </w:p>
        </w:tc>
        <w:tc>
          <w:tcPr>
            <w:tcW w:w="1220" w:type="dxa"/>
            <w:tcBorders>
              <w:top w:val="single" w:sz="4" w:space="0" w:color="auto"/>
              <w:left w:val="nil"/>
              <w:bottom w:val="single" w:sz="4" w:space="0" w:color="auto"/>
              <w:right w:val="single" w:sz="4" w:space="0" w:color="auto"/>
            </w:tcBorders>
            <w:shd w:val="clear" w:color="auto" w:fill="E6E6E6"/>
            <w:vAlign w:val="center"/>
          </w:tcPr>
          <w:p w:rsidR="00131E0B" w:rsidRPr="00AB0FE4" w:rsidRDefault="00131E0B" w:rsidP="000374F1">
            <w:pPr>
              <w:spacing w:after="0" w:line="240" w:lineRule="auto"/>
              <w:jc w:val="center"/>
              <w:rPr>
                <w:rFonts w:ascii="Arial" w:hAnsi="Arial" w:cs="Arial"/>
                <w:sz w:val="14"/>
                <w:szCs w:val="14"/>
                <w:lang w:eastAsia="pl-PL"/>
              </w:rPr>
            </w:pPr>
            <w:r w:rsidRPr="00AB0FE4">
              <w:rPr>
                <w:rFonts w:ascii="Arial" w:hAnsi="Arial" w:cs="Arial"/>
                <w:sz w:val="14"/>
                <w:szCs w:val="14"/>
                <w:lang w:eastAsia="pl-PL"/>
              </w:rPr>
              <w:t>-7</w:t>
            </w:r>
          </w:p>
        </w:tc>
        <w:tc>
          <w:tcPr>
            <w:tcW w:w="1480" w:type="dxa"/>
            <w:tcBorders>
              <w:top w:val="single" w:sz="4" w:space="0" w:color="auto"/>
              <w:left w:val="nil"/>
              <w:bottom w:val="single" w:sz="4" w:space="0" w:color="auto"/>
              <w:right w:val="single" w:sz="4" w:space="0" w:color="000000"/>
            </w:tcBorders>
            <w:shd w:val="clear" w:color="auto" w:fill="E6E6E6"/>
            <w:vAlign w:val="center"/>
          </w:tcPr>
          <w:p w:rsidR="00131E0B" w:rsidRPr="00AB0FE4" w:rsidRDefault="00131E0B" w:rsidP="000374F1">
            <w:pPr>
              <w:spacing w:after="0" w:line="240" w:lineRule="auto"/>
              <w:jc w:val="center"/>
              <w:rPr>
                <w:rFonts w:ascii="Arial" w:hAnsi="Arial" w:cs="Arial"/>
                <w:sz w:val="14"/>
                <w:szCs w:val="14"/>
                <w:lang w:eastAsia="pl-PL"/>
              </w:rPr>
            </w:pPr>
            <w:r w:rsidRPr="00AB0FE4">
              <w:rPr>
                <w:rFonts w:ascii="Arial" w:hAnsi="Arial" w:cs="Arial"/>
                <w:sz w:val="14"/>
                <w:szCs w:val="14"/>
                <w:lang w:eastAsia="pl-PL"/>
              </w:rPr>
              <w:t>-8</w:t>
            </w:r>
          </w:p>
        </w:tc>
      </w:tr>
      <w:tr w:rsidR="00131E0B" w:rsidRPr="00AB0FE4" w:rsidTr="000374F1">
        <w:trPr>
          <w:trHeight w:val="615"/>
        </w:trPr>
        <w:tc>
          <w:tcPr>
            <w:tcW w:w="363" w:type="dxa"/>
            <w:tcBorders>
              <w:top w:val="nil"/>
              <w:left w:val="single" w:sz="4" w:space="0" w:color="auto"/>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b/>
                <w:bCs/>
                <w:sz w:val="16"/>
                <w:szCs w:val="16"/>
                <w:lang w:eastAsia="pl-PL"/>
              </w:rPr>
            </w:pPr>
            <w:r w:rsidRPr="00AB0FE4">
              <w:rPr>
                <w:rFonts w:ascii="Arial" w:hAnsi="Arial" w:cs="Arial"/>
                <w:b/>
                <w:bCs/>
                <w:sz w:val="16"/>
                <w:szCs w:val="16"/>
                <w:lang w:eastAsia="pl-PL"/>
              </w:rPr>
              <w:t>1</w:t>
            </w:r>
          </w:p>
        </w:tc>
        <w:tc>
          <w:tcPr>
            <w:tcW w:w="6499" w:type="dxa"/>
            <w:gridSpan w:val="2"/>
            <w:tcBorders>
              <w:top w:val="single" w:sz="4" w:space="0" w:color="auto"/>
              <w:left w:val="nil"/>
              <w:bottom w:val="single" w:sz="4" w:space="0" w:color="auto"/>
              <w:right w:val="single" w:sz="4" w:space="0" w:color="000000"/>
            </w:tcBorders>
            <w:shd w:val="clear" w:color="auto" w:fill="FFFFFF"/>
            <w:vAlign w:val="center"/>
          </w:tcPr>
          <w:p w:rsidR="00131E0B" w:rsidRPr="00AB0FE4" w:rsidRDefault="00131E0B" w:rsidP="000374F1">
            <w:pPr>
              <w:spacing w:after="0" w:line="240" w:lineRule="auto"/>
              <w:rPr>
                <w:rFonts w:cs="Arial"/>
                <w:color w:val="000000"/>
                <w:sz w:val="20"/>
                <w:szCs w:val="20"/>
                <w:lang w:eastAsia="pl-PL"/>
              </w:rPr>
            </w:pPr>
            <w:r w:rsidRPr="00AB0FE4">
              <w:rPr>
                <w:rFonts w:cs="Arial"/>
                <w:color w:val="000000"/>
                <w:sz w:val="20"/>
                <w:szCs w:val="20"/>
                <w:lang w:eastAsia="pl-PL"/>
              </w:rPr>
              <w:t xml:space="preserve">Aparat do automatycznej izolacji i amplifikacji w czasie rzeczywistym  </w:t>
            </w:r>
            <w:r w:rsidRPr="00AB0FE4">
              <w:rPr>
                <w:rFonts w:cs="Arial"/>
                <w:i/>
                <w:iCs/>
                <w:color w:val="000000"/>
                <w:sz w:val="20"/>
                <w:szCs w:val="20"/>
                <w:lang w:eastAsia="pl-PL"/>
              </w:rPr>
              <w:t>SYSTEM KARTRIDŻ</w:t>
            </w:r>
            <w:r w:rsidRPr="00AB0FE4">
              <w:rPr>
                <w:rFonts w:cs="Arial"/>
                <w:color w:val="000000"/>
                <w:sz w:val="20"/>
                <w:szCs w:val="20"/>
                <w:lang w:eastAsia="pl-PL"/>
              </w:rPr>
              <w:t>- dzierżawa sprzętu wraz z serwisowaniem</w:t>
            </w:r>
          </w:p>
        </w:tc>
        <w:tc>
          <w:tcPr>
            <w:tcW w:w="1259"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24</w:t>
            </w:r>
          </w:p>
        </w:tc>
        <w:tc>
          <w:tcPr>
            <w:tcW w:w="11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36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rPr>
                <w:rFonts w:ascii="Arial" w:hAnsi="Arial" w:cs="Arial"/>
                <w:sz w:val="16"/>
                <w:szCs w:val="16"/>
                <w:lang w:eastAsia="pl-PL"/>
              </w:rPr>
            </w:pPr>
          </w:p>
        </w:tc>
        <w:tc>
          <w:tcPr>
            <w:tcW w:w="58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23</w:t>
            </w:r>
          </w:p>
        </w:tc>
        <w:tc>
          <w:tcPr>
            <w:tcW w:w="122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r>
      <w:tr w:rsidR="00131E0B" w:rsidRPr="00AB0FE4" w:rsidTr="000374F1">
        <w:trPr>
          <w:trHeight w:val="540"/>
        </w:trPr>
        <w:tc>
          <w:tcPr>
            <w:tcW w:w="363" w:type="dxa"/>
            <w:tcBorders>
              <w:top w:val="nil"/>
              <w:left w:val="single" w:sz="4" w:space="0" w:color="auto"/>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b/>
                <w:bCs/>
                <w:sz w:val="16"/>
                <w:szCs w:val="16"/>
                <w:lang w:eastAsia="pl-PL"/>
              </w:rPr>
            </w:pPr>
            <w:r w:rsidRPr="00AB0FE4">
              <w:rPr>
                <w:rFonts w:ascii="Arial" w:hAnsi="Arial" w:cs="Arial"/>
                <w:b/>
                <w:bCs/>
                <w:sz w:val="16"/>
                <w:szCs w:val="16"/>
                <w:lang w:eastAsia="pl-PL"/>
              </w:rPr>
              <w:t>2</w:t>
            </w:r>
          </w:p>
        </w:tc>
        <w:tc>
          <w:tcPr>
            <w:tcW w:w="6499" w:type="dxa"/>
            <w:gridSpan w:val="2"/>
            <w:tcBorders>
              <w:top w:val="single" w:sz="4" w:space="0" w:color="auto"/>
              <w:left w:val="nil"/>
              <w:bottom w:val="single" w:sz="4" w:space="0" w:color="auto"/>
              <w:right w:val="single" w:sz="4" w:space="0" w:color="000000"/>
            </w:tcBorders>
            <w:shd w:val="clear" w:color="auto" w:fill="FFFFFF"/>
            <w:vAlign w:val="center"/>
          </w:tcPr>
          <w:p w:rsidR="00131E0B" w:rsidRPr="00AB0FE4" w:rsidRDefault="00131E0B" w:rsidP="000374F1">
            <w:pPr>
              <w:spacing w:after="0" w:line="240" w:lineRule="auto"/>
              <w:rPr>
                <w:rFonts w:cs="Arial"/>
                <w:color w:val="000000"/>
                <w:sz w:val="20"/>
                <w:szCs w:val="20"/>
                <w:lang w:eastAsia="pl-PL"/>
              </w:rPr>
            </w:pPr>
            <w:r w:rsidRPr="00AB0FE4">
              <w:rPr>
                <w:rFonts w:cs="Arial"/>
                <w:color w:val="000000"/>
                <w:sz w:val="20"/>
                <w:szCs w:val="20"/>
                <w:lang w:eastAsia="pl-PL"/>
              </w:rPr>
              <w:t xml:space="preserve">Aparat do </w:t>
            </w:r>
            <w:r w:rsidRPr="00AB0FE4">
              <w:rPr>
                <w:rFonts w:cs="Arial"/>
                <w:i/>
                <w:iCs/>
                <w:color w:val="000000"/>
                <w:sz w:val="20"/>
                <w:szCs w:val="20"/>
                <w:lang w:eastAsia="pl-PL"/>
              </w:rPr>
              <w:t>Real-Time</w:t>
            </w:r>
            <w:r w:rsidRPr="00AB0FE4">
              <w:rPr>
                <w:rFonts w:cs="Arial"/>
                <w:color w:val="000000"/>
                <w:sz w:val="20"/>
                <w:szCs w:val="20"/>
                <w:lang w:eastAsia="pl-PL"/>
              </w:rPr>
              <w:t xml:space="preserve"> - dzierżawa sprzętu wraz z serwisowaniem</w:t>
            </w:r>
          </w:p>
        </w:tc>
        <w:tc>
          <w:tcPr>
            <w:tcW w:w="1259"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24</w:t>
            </w:r>
          </w:p>
        </w:tc>
        <w:tc>
          <w:tcPr>
            <w:tcW w:w="11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36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rPr>
                <w:rFonts w:ascii="Arial" w:hAnsi="Arial" w:cs="Arial"/>
                <w:sz w:val="16"/>
                <w:szCs w:val="16"/>
                <w:lang w:eastAsia="pl-PL"/>
              </w:rPr>
            </w:pPr>
          </w:p>
        </w:tc>
        <w:tc>
          <w:tcPr>
            <w:tcW w:w="58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23</w:t>
            </w:r>
          </w:p>
        </w:tc>
        <w:tc>
          <w:tcPr>
            <w:tcW w:w="122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sz w:val="16"/>
                <w:szCs w:val="16"/>
                <w:lang w:eastAsia="pl-PL"/>
              </w:rPr>
            </w:pPr>
          </w:p>
        </w:tc>
      </w:tr>
      <w:tr w:rsidR="00131E0B" w:rsidRPr="00AB0FE4" w:rsidTr="000374F1">
        <w:trPr>
          <w:trHeight w:val="360"/>
        </w:trPr>
        <w:tc>
          <w:tcPr>
            <w:tcW w:w="363" w:type="dxa"/>
            <w:tcBorders>
              <w:top w:val="nil"/>
              <w:left w:val="nil"/>
              <w:bottom w:val="nil"/>
              <w:right w:val="nil"/>
            </w:tcBorders>
            <w:noWrap/>
            <w:vAlign w:val="center"/>
          </w:tcPr>
          <w:p w:rsidR="00131E0B" w:rsidRPr="00AB0FE4" w:rsidRDefault="00131E0B" w:rsidP="000374F1">
            <w:pPr>
              <w:spacing w:after="0" w:line="240" w:lineRule="auto"/>
              <w:jc w:val="center"/>
              <w:rPr>
                <w:rFonts w:ascii="Arial" w:hAnsi="Arial" w:cs="Arial"/>
                <w:b/>
                <w:bCs/>
                <w:sz w:val="16"/>
                <w:szCs w:val="16"/>
                <w:lang w:eastAsia="pl-PL"/>
              </w:rPr>
            </w:pPr>
            <w:r w:rsidRPr="00AB0FE4">
              <w:rPr>
                <w:rFonts w:ascii="Arial" w:hAnsi="Arial" w:cs="Arial"/>
                <w:b/>
                <w:bCs/>
                <w:sz w:val="16"/>
                <w:szCs w:val="16"/>
                <w:lang w:eastAsia="pl-PL"/>
              </w:rPr>
              <w:t> </w:t>
            </w:r>
          </w:p>
        </w:tc>
        <w:tc>
          <w:tcPr>
            <w:tcW w:w="6339" w:type="dxa"/>
            <w:tcBorders>
              <w:top w:val="single" w:sz="4" w:space="0" w:color="auto"/>
              <w:left w:val="nil"/>
              <w:bottom w:val="nil"/>
              <w:right w:val="nil"/>
            </w:tcBorders>
            <w:vAlign w:val="center"/>
          </w:tcPr>
          <w:p w:rsidR="00131E0B" w:rsidRPr="00AB0FE4" w:rsidRDefault="00131E0B" w:rsidP="000374F1">
            <w:pPr>
              <w:spacing w:after="0" w:line="240" w:lineRule="auto"/>
              <w:jc w:val="center"/>
              <w:rPr>
                <w:rFonts w:ascii="Arial" w:hAnsi="Arial" w:cs="Arial"/>
                <w:b/>
                <w:bCs/>
                <w:sz w:val="16"/>
                <w:szCs w:val="16"/>
                <w:lang w:eastAsia="pl-PL"/>
              </w:rPr>
            </w:pPr>
          </w:p>
        </w:tc>
        <w:tc>
          <w:tcPr>
            <w:tcW w:w="160" w:type="dxa"/>
            <w:tcBorders>
              <w:top w:val="nil"/>
              <w:left w:val="nil"/>
              <w:bottom w:val="nil"/>
              <w:right w:val="nil"/>
            </w:tcBorders>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259" w:type="dxa"/>
            <w:tcBorders>
              <w:top w:val="nil"/>
              <w:left w:val="nil"/>
              <w:bottom w:val="nil"/>
              <w:right w:val="nil"/>
            </w:tcBorders>
            <w:vAlign w:val="center"/>
          </w:tcPr>
          <w:p w:rsidR="00131E0B" w:rsidRPr="00AB0FE4" w:rsidRDefault="00131E0B" w:rsidP="000374F1">
            <w:pPr>
              <w:spacing w:after="0" w:line="240" w:lineRule="auto"/>
              <w:jc w:val="center"/>
              <w:rPr>
                <w:rFonts w:ascii="Arial" w:hAnsi="Arial" w:cs="Arial"/>
                <w:sz w:val="16"/>
                <w:szCs w:val="16"/>
                <w:lang w:eastAsia="pl-PL"/>
              </w:rPr>
            </w:pPr>
          </w:p>
        </w:tc>
        <w:tc>
          <w:tcPr>
            <w:tcW w:w="1180" w:type="dxa"/>
            <w:tcBorders>
              <w:top w:val="nil"/>
              <w:left w:val="single" w:sz="4" w:space="0" w:color="auto"/>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b/>
                <w:bCs/>
                <w:sz w:val="16"/>
                <w:szCs w:val="16"/>
                <w:lang w:eastAsia="pl-PL"/>
              </w:rPr>
            </w:pPr>
            <w:r w:rsidRPr="00AB0FE4">
              <w:rPr>
                <w:rFonts w:ascii="Arial" w:hAnsi="Arial" w:cs="Arial"/>
                <w:b/>
                <w:bCs/>
                <w:sz w:val="16"/>
                <w:szCs w:val="16"/>
                <w:lang w:eastAsia="pl-PL"/>
              </w:rPr>
              <w:t>RAZEM:</w:t>
            </w:r>
          </w:p>
        </w:tc>
        <w:tc>
          <w:tcPr>
            <w:tcW w:w="136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b/>
                <w:bCs/>
                <w:sz w:val="16"/>
                <w:szCs w:val="16"/>
                <w:lang w:eastAsia="pl-PL"/>
              </w:rPr>
            </w:pPr>
          </w:p>
        </w:tc>
        <w:tc>
          <w:tcPr>
            <w:tcW w:w="58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b/>
                <w:bCs/>
                <w:sz w:val="16"/>
                <w:szCs w:val="16"/>
                <w:lang w:eastAsia="pl-PL"/>
              </w:rPr>
            </w:pPr>
            <w:r w:rsidRPr="00AB0FE4">
              <w:rPr>
                <w:rFonts w:ascii="Arial" w:hAnsi="Arial" w:cs="Arial"/>
                <w:b/>
                <w:bCs/>
                <w:sz w:val="16"/>
                <w:szCs w:val="16"/>
                <w:lang w:eastAsia="pl-PL"/>
              </w:rPr>
              <w:t>X</w:t>
            </w:r>
          </w:p>
        </w:tc>
        <w:tc>
          <w:tcPr>
            <w:tcW w:w="122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b/>
                <w:bCs/>
                <w:sz w:val="16"/>
                <w:szCs w:val="16"/>
                <w:lang w:eastAsia="pl-PL"/>
              </w:rPr>
            </w:pPr>
            <w:r w:rsidRPr="00AB0FE4">
              <w:rPr>
                <w:rFonts w:ascii="Arial" w:hAnsi="Arial" w:cs="Arial"/>
                <w:b/>
                <w:bCs/>
                <w:sz w:val="16"/>
                <w:szCs w:val="16"/>
                <w:lang w:eastAsia="pl-PL"/>
              </w:rPr>
              <w:t>X</w:t>
            </w:r>
          </w:p>
        </w:tc>
        <w:tc>
          <w:tcPr>
            <w:tcW w:w="1480" w:type="dxa"/>
            <w:tcBorders>
              <w:top w:val="nil"/>
              <w:left w:val="nil"/>
              <w:bottom w:val="single" w:sz="4" w:space="0" w:color="auto"/>
              <w:right w:val="single" w:sz="4" w:space="0" w:color="auto"/>
            </w:tcBorders>
            <w:vAlign w:val="center"/>
          </w:tcPr>
          <w:p w:rsidR="00131E0B" w:rsidRPr="00AB0FE4" w:rsidRDefault="00131E0B" w:rsidP="000374F1">
            <w:pPr>
              <w:spacing w:after="0" w:line="240" w:lineRule="auto"/>
              <w:jc w:val="center"/>
              <w:rPr>
                <w:rFonts w:ascii="Arial" w:hAnsi="Arial" w:cs="Arial"/>
                <w:b/>
                <w:bCs/>
                <w:sz w:val="16"/>
                <w:szCs w:val="16"/>
                <w:lang w:eastAsia="pl-PL"/>
              </w:rPr>
            </w:pPr>
          </w:p>
        </w:tc>
      </w:tr>
    </w:tbl>
    <w:p w:rsidR="00131E0B" w:rsidRDefault="00131E0B" w:rsidP="00F67639">
      <w:pPr>
        <w:spacing w:after="0" w:line="240" w:lineRule="auto"/>
        <w:rPr>
          <w:rFonts w:ascii="Times New Roman" w:hAnsi="Times New Roman"/>
          <w:sz w:val="24"/>
          <w:szCs w:val="24"/>
        </w:rPr>
      </w:pPr>
    </w:p>
    <w:p w:rsidR="00131E0B" w:rsidRDefault="00131E0B" w:rsidP="00F67639">
      <w:pPr>
        <w:spacing w:after="0" w:line="240" w:lineRule="auto"/>
        <w:rPr>
          <w:rFonts w:ascii="Times New Roman" w:hAnsi="Times New Roman"/>
          <w:sz w:val="24"/>
          <w:szCs w:val="24"/>
        </w:rPr>
      </w:pPr>
    </w:p>
    <w:tbl>
      <w:tblPr>
        <w:tblW w:w="13941" w:type="dxa"/>
        <w:tblInd w:w="55" w:type="dxa"/>
        <w:tblCellMar>
          <w:left w:w="70" w:type="dxa"/>
          <w:right w:w="70" w:type="dxa"/>
        </w:tblCellMar>
        <w:tblLook w:val="0000"/>
      </w:tblPr>
      <w:tblGrid>
        <w:gridCol w:w="363"/>
        <w:gridCol w:w="6499"/>
        <w:gridCol w:w="3799"/>
        <w:gridCol w:w="3280"/>
      </w:tblGrid>
      <w:tr w:rsidR="00131E0B" w:rsidRPr="00AB0FE4" w:rsidTr="000374F1">
        <w:trPr>
          <w:trHeight w:val="510"/>
        </w:trPr>
        <w:tc>
          <w:tcPr>
            <w:tcW w:w="13941" w:type="dxa"/>
            <w:gridSpan w:val="4"/>
            <w:tcBorders>
              <w:top w:val="single" w:sz="4" w:space="0" w:color="auto"/>
              <w:left w:val="single" w:sz="4" w:space="0" w:color="auto"/>
              <w:bottom w:val="single" w:sz="4" w:space="0" w:color="auto"/>
              <w:right w:val="single" w:sz="4" w:space="0" w:color="000000"/>
            </w:tcBorders>
            <w:shd w:val="clear" w:color="auto" w:fill="FFFF99"/>
            <w:noWrap/>
            <w:vAlign w:val="center"/>
          </w:tcPr>
          <w:p w:rsidR="00131E0B" w:rsidRPr="005D4E4F" w:rsidRDefault="00131E0B" w:rsidP="000374F1">
            <w:pPr>
              <w:spacing w:after="0" w:line="240" w:lineRule="auto"/>
              <w:jc w:val="center"/>
              <w:rPr>
                <w:rFonts w:ascii="Arial" w:hAnsi="Arial" w:cs="Arial"/>
                <w:b/>
                <w:bCs/>
                <w:lang w:eastAsia="pl-PL"/>
              </w:rPr>
            </w:pPr>
            <w:r w:rsidRPr="005D4E4F">
              <w:rPr>
                <w:rFonts w:ascii="Arial" w:hAnsi="Arial" w:cs="Arial"/>
                <w:b/>
                <w:bCs/>
                <w:lang w:eastAsia="pl-PL"/>
              </w:rPr>
              <w:t>Część C: Łączna wartość zadania (suma części A i B)</w:t>
            </w:r>
          </w:p>
        </w:tc>
      </w:tr>
      <w:tr w:rsidR="00131E0B" w:rsidRPr="00AB0FE4" w:rsidTr="000374F1">
        <w:trPr>
          <w:trHeight w:val="780"/>
        </w:trPr>
        <w:tc>
          <w:tcPr>
            <w:tcW w:w="363" w:type="dxa"/>
            <w:tcBorders>
              <w:top w:val="nil"/>
              <w:left w:val="single" w:sz="4" w:space="0" w:color="auto"/>
              <w:bottom w:val="single" w:sz="4" w:space="0" w:color="auto"/>
              <w:right w:val="single" w:sz="4" w:space="0" w:color="auto"/>
            </w:tcBorders>
            <w:shd w:val="clear" w:color="auto" w:fill="E6E6E6"/>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Lp.</w:t>
            </w:r>
          </w:p>
        </w:tc>
        <w:tc>
          <w:tcPr>
            <w:tcW w:w="6499" w:type="dxa"/>
            <w:tcBorders>
              <w:top w:val="single" w:sz="4" w:space="0" w:color="auto"/>
              <w:left w:val="nil"/>
              <w:bottom w:val="single" w:sz="4" w:space="0" w:color="auto"/>
              <w:right w:val="single" w:sz="4" w:space="0" w:color="000000"/>
            </w:tcBorders>
            <w:shd w:val="clear" w:color="auto" w:fill="E6E6E6"/>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Opis</w:t>
            </w:r>
          </w:p>
        </w:tc>
        <w:tc>
          <w:tcPr>
            <w:tcW w:w="3799" w:type="dxa"/>
            <w:tcBorders>
              <w:top w:val="single" w:sz="4" w:space="0" w:color="auto"/>
              <w:left w:val="nil"/>
              <w:bottom w:val="single" w:sz="4" w:space="0" w:color="auto"/>
              <w:right w:val="single" w:sz="4" w:space="0" w:color="000000"/>
            </w:tcBorders>
            <w:shd w:val="clear" w:color="auto" w:fill="E6E6E6"/>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Wartość netto</w:t>
            </w:r>
          </w:p>
        </w:tc>
        <w:tc>
          <w:tcPr>
            <w:tcW w:w="3280" w:type="dxa"/>
            <w:tcBorders>
              <w:top w:val="single" w:sz="4" w:space="0" w:color="auto"/>
              <w:left w:val="nil"/>
              <w:bottom w:val="single" w:sz="4" w:space="0" w:color="auto"/>
              <w:right w:val="single" w:sz="4" w:space="0" w:color="000000"/>
            </w:tcBorders>
            <w:shd w:val="clear" w:color="auto" w:fill="E6E6E6"/>
            <w:vAlign w:val="center"/>
          </w:tcPr>
          <w:p w:rsidR="00131E0B" w:rsidRPr="00AB0FE4" w:rsidRDefault="00131E0B" w:rsidP="000374F1">
            <w:pPr>
              <w:spacing w:after="0" w:line="240" w:lineRule="auto"/>
              <w:jc w:val="center"/>
              <w:rPr>
                <w:rFonts w:ascii="Arial" w:hAnsi="Arial" w:cs="Arial"/>
                <w:sz w:val="16"/>
                <w:szCs w:val="16"/>
                <w:lang w:eastAsia="pl-PL"/>
              </w:rPr>
            </w:pPr>
            <w:r w:rsidRPr="00AB0FE4">
              <w:rPr>
                <w:rFonts w:ascii="Arial" w:hAnsi="Arial" w:cs="Arial"/>
                <w:sz w:val="16"/>
                <w:szCs w:val="16"/>
                <w:lang w:eastAsia="pl-PL"/>
              </w:rPr>
              <w:t>Wartość brutto</w:t>
            </w:r>
          </w:p>
        </w:tc>
      </w:tr>
      <w:tr w:rsidR="00131E0B" w:rsidRPr="00AB0FE4" w:rsidTr="000374F1">
        <w:trPr>
          <w:trHeight w:val="255"/>
        </w:trPr>
        <w:tc>
          <w:tcPr>
            <w:tcW w:w="363" w:type="dxa"/>
            <w:tcBorders>
              <w:top w:val="single" w:sz="4" w:space="0" w:color="auto"/>
              <w:left w:val="single" w:sz="4" w:space="0" w:color="auto"/>
              <w:bottom w:val="single" w:sz="4" w:space="0" w:color="auto"/>
              <w:right w:val="single" w:sz="4" w:space="0" w:color="auto"/>
            </w:tcBorders>
            <w:shd w:val="clear" w:color="auto" w:fill="E6E6E6"/>
            <w:vAlign w:val="center"/>
          </w:tcPr>
          <w:p w:rsidR="00131E0B" w:rsidRPr="00AB0FE4" w:rsidRDefault="00131E0B" w:rsidP="000374F1">
            <w:pPr>
              <w:spacing w:after="0" w:line="240" w:lineRule="auto"/>
              <w:jc w:val="center"/>
              <w:rPr>
                <w:rFonts w:ascii="Arial" w:hAnsi="Arial" w:cs="Arial"/>
                <w:sz w:val="14"/>
                <w:szCs w:val="14"/>
                <w:lang w:eastAsia="pl-PL"/>
              </w:rPr>
            </w:pPr>
            <w:r w:rsidRPr="00AB0FE4">
              <w:rPr>
                <w:rFonts w:ascii="Arial" w:hAnsi="Arial" w:cs="Arial"/>
                <w:sz w:val="14"/>
                <w:szCs w:val="14"/>
                <w:lang w:eastAsia="pl-PL"/>
              </w:rPr>
              <w:t>-1-</w:t>
            </w:r>
          </w:p>
        </w:tc>
        <w:tc>
          <w:tcPr>
            <w:tcW w:w="6499" w:type="dxa"/>
            <w:tcBorders>
              <w:top w:val="single" w:sz="4" w:space="0" w:color="auto"/>
              <w:left w:val="nil"/>
              <w:bottom w:val="single" w:sz="4" w:space="0" w:color="auto"/>
              <w:right w:val="single" w:sz="4" w:space="0" w:color="000000"/>
            </w:tcBorders>
            <w:shd w:val="clear" w:color="auto" w:fill="E6E6E6"/>
            <w:vAlign w:val="center"/>
          </w:tcPr>
          <w:p w:rsidR="00131E0B" w:rsidRPr="00AB0FE4" w:rsidRDefault="00131E0B" w:rsidP="000374F1">
            <w:pPr>
              <w:spacing w:after="0" w:line="240" w:lineRule="auto"/>
              <w:jc w:val="center"/>
              <w:rPr>
                <w:rFonts w:ascii="Arial" w:hAnsi="Arial" w:cs="Arial"/>
                <w:sz w:val="14"/>
                <w:szCs w:val="14"/>
                <w:lang w:eastAsia="pl-PL"/>
              </w:rPr>
            </w:pPr>
            <w:r w:rsidRPr="00AB0FE4">
              <w:rPr>
                <w:rFonts w:ascii="Arial" w:hAnsi="Arial" w:cs="Arial"/>
                <w:sz w:val="14"/>
                <w:szCs w:val="14"/>
                <w:lang w:eastAsia="pl-PL"/>
              </w:rPr>
              <w:t>-2</w:t>
            </w:r>
          </w:p>
        </w:tc>
        <w:tc>
          <w:tcPr>
            <w:tcW w:w="3799" w:type="dxa"/>
            <w:tcBorders>
              <w:top w:val="single" w:sz="4" w:space="0" w:color="auto"/>
              <w:left w:val="nil"/>
              <w:bottom w:val="single" w:sz="4" w:space="0" w:color="auto"/>
              <w:right w:val="single" w:sz="4" w:space="0" w:color="000000"/>
            </w:tcBorders>
            <w:shd w:val="clear" w:color="auto" w:fill="E6E6E6"/>
            <w:vAlign w:val="center"/>
          </w:tcPr>
          <w:p w:rsidR="00131E0B" w:rsidRPr="00AB0FE4" w:rsidRDefault="00131E0B" w:rsidP="000374F1">
            <w:pPr>
              <w:spacing w:after="0" w:line="240" w:lineRule="auto"/>
              <w:jc w:val="center"/>
              <w:rPr>
                <w:rFonts w:ascii="Arial" w:hAnsi="Arial" w:cs="Arial"/>
                <w:sz w:val="14"/>
                <w:szCs w:val="14"/>
                <w:lang w:eastAsia="pl-PL"/>
              </w:rPr>
            </w:pPr>
            <w:r w:rsidRPr="00AB0FE4">
              <w:rPr>
                <w:rFonts w:ascii="Arial" w:hAnsi="Arial" w:cs="Arial"/>
                <w:sz w:val="14"/>
                <w:szCs w:val="14"/>
                <w:lang w:eastAsia="pl-PL"/>
              </w:rPr>
              <w:t> </w:t>
            </w:r>
          </w:p>
        </w:tc>
        <w:tc>
          <w:tcPr>
            <w:tcW w:w="3280" w:type="dxa"/>
            <w:tcBorders>
              <w:top w:val="single" w:sz="4" w:space="0" w:color="auto"/>
              <w:left w:val="nil"/>
              <w:bottom w:val="single" w:sz="4" w:space="0" w:color="auto"/>
              <w:right w:val="single" w:sz="4" w:space="0" w:color="000000"/>
            </w:tcBorders>
            <w:shd w:val="clear" w:color="auto" w:fill="E6E6E6"/>
            <w:vAlign w:val="center"/>
          </w:tcPr>
          <w:p w:rsidR="00131E0B" w:rsidRPr="00AB0FE4" w:rsidRDefault="00131E0B" w:rsidP="000374F1">
            <w:pPr>
              <w:spacing w:after="0" w:line="240" w:lineRule="auto"/>
              <w:jc w:val="center"/>
              <w:rPr>
                <w:rFonts w:ascii="Arial" w:hAnsi="Arial" w:cs="Arial"/>
                <w:sz w:val="14"/>
                <w:szCs w:val="14"/>
                <w:lang w:eastAsia="pl-PL"/>
              </w:rPr>
            </w:pPr>
            <w:r w:rsidRPr="00AB0FE4">
              <w:rPr>
                <w:rFonts w:ascii="Arial" w:hAnsi="Arial" w:cs="Arial"/>
                <w:sz w:val="14"/>
                <w:szCs w:val="14"/>
                <w:lang w:eastAsia="pl-PL"/>
              </w:rPr>
              <w:t> </w:t>
            </w:r>
          </w:p>
        </w:tc>
      </w:tr>
      <w:tr w:rsidR="00131E0B" w:rsidRPr="00AB0FE4" w:rsidTr="000374F1">
        <w:trPr>
          <w:trHeight w:val="495"/>
        </w:trPr>
        <w:tc>
          <w:tcPr>
            <w:tcW w:w="363" w:type="dxa"/>
            <w:tcBorders>
              <w:top w:val="nil"/>
              <w:left w:val="single" w:sz="4" w:space="0" w:color="auto"/>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b/>
                <w:bCs/>
                <w:sz w:val="16"/>
                <w:szCs w:val="16"/>
                <w:lang w:eastAsia="pl-PL"/>
              </w:rPr>
            </w:pPr>
            <w:r w:rsidRPr="00AB0FE4">
              <w:rPr>
                <w:rFonts w:ascii="Arial" w:hAnsi="Arial" w:cs="Arial"/>
                <w:b/>
                <w:bCs/>
                <w:sz w:val="16"/>
                <w:szCs w:val="16"/>
                <w:lang w:eastAsia="pl-PL"/>
              </w:rPr>
              <w:t>1</w:t>
            </w:r>
          </w:p>
        </w:tc>
        <w:tc>
          <w:tcPr>
            <w:tcW w:w="6499" w:type="dxa"/>
            <w:tcBorders>
              <w:top w:val="single" w:sz="4" w:space="0" w:color="auto"/>
              <w:left w:val="nil"/>
              <w:bottom w:val="single" w:sz="4" w:space="0" w:color="auto"/>
              <w:right w:val="single" w:sz="4" w:space="0" w:color="000000"/>
            </w:tcBorders>
            <w:shd w:val="clear" w:color="auto" w:fill="FFFFFF"/>
            <w:vAlign w:val="center"/>
          </w:tcPr>
          <w:p w:rsidR="00131E0B" w:rsidRPr="00AB0FE4" w:rsidRDefault="00131E0B" w:rsidP="000374F1">
            <w:pPr>
              <w:spacing w:after="0" w:line="240" w:lineRule="auto"/>
              <w:rPr>
                <w:rFonts w:cs="Arial"/>
                <w:color w:val="000000"/>
                <w:sz w:val="20"/>
                <w:szCs w:val="20"/>
                <w:lang w:eastAsia="pl-PL"/>
              </w:rPr>
            </w:pPr>
            <w:r w:rsidRPr="00AB0FE4">
              <w:rPr>
                <w:rFonts w:cs="Arial"/>
                <w:color w:val="000000"/>
                <w:sz w:val="20"/>
                <w:szCs w:val="20"/>
                <w:lang w:eastAsia="pl-PL"/>
              </w:rPr>
              <w:t>Łączna wartość części A</w:t>
            </w:r>
          </w:p>
        </w:tc>
        <w:tc>
          <w:tcPr>
            <w:tcW w:w="3799" w:type="dxa"/>
            <w:tcBorders>
              <w:top w:val="single" w:sz="4" w:space="0" w:color="auto"/>
              <w:left w:val="nil"/>
              <w:bottom w:val="single" w:sz="4" w:space="0" w:color="auto"/>
              <w:right w:val="single" w:sz="4" w:space="0" w:color="000000"/>
            </w:tcBorders>
            <w:vAlign w:val="center"/>
          </w:tcPr>
          <w:p w:rsidR="00131E0B" w:rsidRPr="00AB0FE4" w:rsidRDefault="00131E0B" w:rsidP="000374F1">
            <w:pPr>
              <w:spacing w:after="0" w:line="240" w:lineRule="auto"/>
              <w:jc w:val="center"/>
              <w:rPr>
                <w:rFonts w:ascii="Arial" w:hAnsi="Arial" w:cs="Arial"/>
                <w:b/>
                <w:bCs/>
                <w:sz w:val="16"/>
                <w:szCs w:val="16"/>
                <w:lang w:eastAsia="pl-PL"/>
              </w:rPr>
            </w:pPr>
          </w:p>
        </w:tc>
        <w:tc>
          <w:tcPr>
            <w:tcW w:w="3280" w:type="dxa"/>
            <w:tcBorders>
              <w:top w:val="single" w:sz="4" w:space="0" w:color="auto"/>
              <w:left w:val="nil"/>
              <w:bottom w:val="single" w:sz="4" w:space="0" w:color="auto"/>
              <w:right w:val="single" w:sz="4" w:space="0" w:color="000000"/>
            </w:tcBorders>
            <w:vAlign w:val="center"/>
          </w:tcPr>
          <w:p w:rsidR="00131E0B" w:rsidRPr="00AB0FE4" w:rsidRDefault="00131E0B" w:rsidP="000374F1">
            <w:pPr>
              <w:spacing w:after="0" w:line="240" w:lineRule="auto"/>
              <w:jc w:val="center"/>
              <w:rPr>
                <w:rFonts w:ascii="Arial" w:hAnsi="Arial" w:cs="Arial"/>
                <w:b/>
                <w:bCs/>
                <w:sz w:val="16"/>
                <w:szCs w:val="16"/>
                <w:lang w:eastAsia="pl-PL"/>
              </w:rPr>
            </w:pPr>
          </w:p>
        </w:tc>
      </w:tr>
      <w:tr w:rsidR="00131E0B" w:rsidRPr="00AB0FE4" w:rsidTr="000374F1">
        <w:trPr>
          <w:trHeight w:val="435"/>
        </w:trPr>
        <w:tc>
          <w:tcPr>
            <w:tcW w:w="363" w:type="dxa"/>
            <w:tcBorders>
              <w:top w:val="nil"/>
              <w:left w:val="single" w:sz="4" w:space="0" w:color="auto"/>
              <w:bottom w:val="single" w:sz="4" w:space="0" w:color="auto"/>
              <w:right w:val="single" w:sz="4" w:space="0" w:color="auto"/>
            </w:tcBorders>
            <w:noWrap/>
            <w:vAlign w:val="center"/>
          </w:tcPr>
          <w:p w:rsidR="00131E0B" w:rsidRPr="00AB0FE4" w:rsidRDefault="00131E0B" w:rsidP="000374F1">
            <w:pPr>
              <w:spacing w:after="0" w:line="240" w:lineRule="auto"/>
              <w:jc w:val="center"/>
              <w:rPr>
                <w:rFonts w:ascii="Arial" w:hAnsi="Arial" w:cs="Arial"/>
                <w:b/>
                <w:bCs/>
                <w:sz w:val="16"/>
                <w:szCs w:val="16"/>
                <w:lang w:eastAsia="pl-PL"/>
              </w:rPr>
            </w:pPr>
            <w:r w:rsidRPr="00AB0FE4">
              <w:rPr>
                <w:rFonts w:ascii="Arial" w:hAnsi="Arial" w:cs="Arial"/>
                <w:b/>
                <w:bCs/>
                <w:sz w:val="16"/>
                <w:szCs w:val="16"/>
                <w:lang w:eastAsia="pl-PL"/>
              </w:rPr>
              <w:t>2</w:t>
            </w:r>
          </w:p>
        </w:tc>
        <w:tc>
          <w:tcPr>
            <w:tcW w:w="6499" w:type="dxa"/>
            <w:tcBorders>
              <w:top w:val="single" w:sz="4" w:space="0" w:color="auto"/>
              <w:left w:val="nil"/>
              <w:bottom w:val="single" w:sz="4" w:space="0" w:color="auto"/>
              <w:right w:val="single" w:sz="4" w:space="0" w:color="000000"/>
            </w:tcBorders>
            <w:shd w:val="clear" w:color="auto" w:fill="FFFFFF"/>
            <w:vAlign w:val="center"/>
          </w:tcPr>
          <w:p w:rsidR="00131E0B" w:rsidRPr="00AB0FE4" w:rsidRDefault="00131E0B" w:rsidP="000374F1">
            <w:pPr>
              <w:spacing w:after="0" w:line="240" w:lineRule="auto"/>
              <w:rPr>
                <w:rFonts w:cs="Arial"/>
                <w:color w:val="000000"/>
                <w:sz w:val="20"/>
                <w:szCs w:val="20"/>
                <w:lang w:eastAsia="pl-PL"/>
              </w:rPr>
            </w:pPr>
            <w:r w:rsidRPr="00AB0FE4">
              <w:rPr>
                <w:rFonts w:cs="Arial"/>
                <w:color w:val="000000"/>
                <w:sz w:val="20"/>
                <w:szCs w:val="20"/>
                <w:lang w:eastAsia="pl-PL"/>
              </w:rPr>
              <w:t>Łączna wartość części B</w:t>
            </w:r>
          </w:p>
        </w:tc>
        <w:tc>
          <w:tcPr>
            <w:tcW w:w="3799" w:type="dxa"/>
            <w:tcBorders>
              <w:top w:val="single" w:sz="4" w:space="0" w:color="auto"/>
              <w:left w:val="nil"/>
              <w:bottom w:val="single" w:sz="4" w:space="0" w:color="auto"/>
              <w:right w:val="single" w:sz="4" w:space="0" w:color="000000"/>
            </w:tcBorders>
            <w:vAlign w:val="center"/>
          </w:tcPr>
          <w:p w:rsidR="00131E0B" w:rsidRPr="00AB0FE4" w:rsidRDefault="00131E0B" w:rsidP="000374F1">
            <w:pPr>
              <w:spacing w:after="0" w:line="240" w:lineRule="auto"/>
              <w:jc w:val="center"/>
              <w:rPr>
                <w:rFonts w:ascii="Arial" w:hAnsi="Arial" w:cs="Arial"/>
                <w:b/>
                <w:bCs/>
                <w:sz w:val="16"/>
                <w:szCs w:val="16"/>
                <w:lang w:eastAsia="pl-PL"/>
              </w:rPr>
            </w:pPr>
          </w:p>
        </w:tc>
        <w:tc>
          <w:tcPr>
            <w:tcW w:w="3280" w:type="dxa"/>
            <w:tcBorders>
              <w:top w:val="single" w:sz="4" w:space="0" w:color="auto"/>
              <w:left w:val="nil"/>
              <w:bottom w:val="single" w:sz="4" w:space="0" w:color="auto"/>
              <w:right w:val="single" w:sz="4" w:space="0" w:color="000000"/>
            </w:tcBorders>
            <w:vAlign w:val="center"/>
          </w:tcPr>
          <w:p w:rsidR="00131E0B" w:rsidRPr="00AB0FE4" w:rsidRDefault="00131E0B" w:rsidP="000374F1">
            <w:pPr>
              <w:spacing w:after="0" w:line="240" w:lineRule="auto"/>
              <w:jc w:val="center"/>
              <w:rPr>
                <w:rFonts w:ascii="Arial" w:hAnsi="Arial" w:cs="Arial"/>
                <w:b/>
                <w:bCs/>
                <w:sz w:val="16"/>
                <w:szCs w:val="16"/>
                <w:lang w:eastAsia="pl-PL"/>
              </w:rPr>
            </w:pPr>
          </w:p>
        </w:tc>
      </w:tr>
      <w:tr w:rsidR="00131E0B" w:rsidRPr="00AB0FE4" w:rsidTr="000374F1">
        <w:trPr>
          <w:trHeight w:val="420"/>
        </w:trPr>
        <w:tc>
          <w:tcPr>
            <w:tcW w:w="363"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131E0B" w:rsidRPr="00AB0FE4" w:rsidRDefault="00131E0B" w:rsidP="000374F1">
            <w:pPr>
              <w:spacing w:after="0" w:line="240" w:lineRule="auto"/>
              <w:jc w:val="center"/>
              <w:rPr>
                <w:rFonts w:ascii="Arial" w:hAnsi="Arial" w:cs="Arial"/>
                <w:b/>
                <w:bCs/>
                <w:sz w:val="16"/>
                <w:szCs w:val="16"/>
                <w:lang w:eastAsia="pl-PL"/>
              </w:rPr>
            </w:pPr>
            <w:r w:rsidRPr="00AB0FE4">
              <w:rPr>
                <w:rFonts w:ascii="Arial" w:hAnsi="Arial" w:cs="Arial"/>
                <w:b/>
                <w:bCs/>
                <w:sz w:val="16"/>
                <w:szCs w:val="16"/>
                <w:lang w:eastAsia="pl-PL"/>
              </w:rPr>
              <w:t>3</w:t>
            </w:r>
          </w:p>
        </w:tc>
        <w:tc>
          <w:tcPr>
            <w:tcW w:w="6499" w:type="dxa"/>
            <w:tcBorders>
              <w:top w:val="single" w:sz="4" w:space="0" w:color="auto"/>
              <w:left w:val="nil"/>
              <w:bottom w:val="single" w:sz="4" w:space="0" w:color="auto"/>
              <w:right w:val="single" w:sz="4" w:space="0" w:color="000000"/>
            </w:tcBorders>
            <w:shd w:val="clear" w:color="auto" w:fill="CCFFCC"/>
            <w:vAlign w:val="center"/>
          </w:tcPr>
          <w:p w:rsidR="00131E0B" w:rsidRPr="00AB0FE4" w:rsidRDefault="00131E0B" w:rsidP="000374F1">
            <w:pPr>
              <w:spacing w:after="0" w:line="240" w:lineRule="auto"/>
              <w:rPr>
                <w:rFonts w:cs="Arial"/>
                <w:color w:val="000000"/>
                <w:sz w:val="20"/>
                <w:szCs w:val="20"/>
                <w:lang w:eastAsia="pl-PL"/>
              </w:rPr>
            </w:pPr>
            <w:r w:rsidRPr="00AB0FE4">
              <w:rPr>
                <w:rFonts w:cs="Arial"/>
                <w:color w:val="000000"/>
                <w:sz w:val="20"/>
                <w:szCs w:val="20"/>
                <w:lang w:eastAsia="pl-PL"/>
              </w:rPr>
              <w:t xml:space="preserve">Łączna wartość zadania </w:t>
            </w:r>
          </w:p>
        </w:tc>
        <w:tc>
          <w:tcPr>
            <w:tcW w:w="3799" w:type="dxa"/>
            <w:tcBorders>
              <w:top w:val="single" w:sz="4" w:space="0" w:color="auto"/>
              <w:left w:val="nil"/>
              <w:bottom w:val="single" w:sz="4" w:space="0" w:color="auto"/>
              <w:right w:val="single" w:sz="4" w:space="0" w:color="000000"/>
            </w:tcBorders>
            <w:shd w:val="clear" w:color="auto" w:fill="CCFFCC"/>
            <w:vAlign w:val="center"/>
          </w:tcPr>
          <w:p w:rsidR="00131E0B" w:rsidRPr="00AB0FE4" w:rsidRDefault="00131E0B" w:rsidP="000374F1">
            <w:pPr>
              <w:spacing w:after="0" w:line="240" w:lineRule="auto"/>
              <w:jc w:val="center"/>
              <w:rPr>
                <w:rFonts w:ascii="Arial" w:hAnsi="Arial" w:cs="Arial"/>
                <w:b/>
                <w:bCs/>
                <w:sz w:val="16"/>
                <w:szCs w:val="16"/>
                <w:lang w:eastAsia="pl-PL"/>
              </w:rPr>
            </w:pPr>
          </w:p>
        </w:tc>
        <w:tc>
          <w:tcPr>
            <w:tcW w:w="3280" w:type="dxa"/>
            <w:tcBorders>
              <w:top w:val="single" w:sz="4" w:space="0" w:color="auto"/>
              <w:left w:val="nil"/>
              <w:bottom w:val="single" w:sz="4" w:space="0" w:color="auto"/>
              <w:right w:val="single" w:sz="4" w:space="0" w:color="000000"/>
            </w:tcBorders>
            <w:shd w:val="clear" w:color="auto" w:fill="CCFFCC"/>
            <w:vAlign w:val="center"/>
          </w:tcPr>
          <w:p w:rsidR="00131E0B" w:rsidRPr="00AB0FE4" w:rsidRDefault="00131E0B" w:rsidP="000374F1">
            <w:pPr>
              <w:spacing w:after="0" w:line="240" w:lineRule="auto"/>
              <w:jc w:val="center"/>
              <w:rPr>
                <w:rFonts w:ascii="Arial" w:hAnsi="Arial" w:cs="Arial"/>
                <w:b/>
                <w:bCs/>
                <w:sz w:val="16"/>
                <w:szCs w:val="16"/>
                <w:lang w:eastAsia="pl-PL"/>
              </w:rPr>
            </w:pPr>
          </w:p>
        </w:tc>
      </w:tr>
    </w:tbl>
    <w:p w:rsidR="00131E0B" w:rsidRDefault="00131E0B" w:rsidP="00F67639">
      <w:pPr>
        <w:spacing w:after="0" w:line="240" w:lineRule="auto"/>
        <w:rPr>
          <w:rFonts w:ascii="Times New Roman" w:hAnsi="Times New Roman"/>
          <w:sz w:val="24"/>
          <w:szCs w:val="24"/>
        </w:rPr>
      </w:pPr>
    </w:p>
    <w:p w:rsidR="00131E0B" w:rsidRDefault="00131E0B" w:rsidP="00F67639">
      <w:pPr>
        <w:spacing w:after="0" w:line="240" w:lineRule="auto"/>
        <w:rPr>
          <w:rFonts w:ascii="Times New Roman" w:hAnsi="Times New Roman"/>
          <w:sz w:val="24"/>
          <w:szCs w:val="24"/>
        </w:rPr>
      </w:pPr>
    </w:p>
    <w:p w:rsidR="00131E0B" w:rsidRDefault="00131E0B" w:rsidP="00F67639">
      <w:pPr>
        <w:spacing w:after="0" w:line="240" w:lineRule="auto"/>
        <w:rPr>
          <w:rFonts w:ascii="Times New Roman" w:hAnsi="Times New Roman"/>
          <w:sz w:val="24"/>
          <w:szCs w:val="24"/>
        </w:rPr>
      </w:pPr>
    </w:p>
    <w:p w:rsidR="00131E0B" w:rsidRDefault="00131E0B" w:rsidP="00D52198">
      <w:pPr>
        <w:spacing w:after="0" w:line="240" w:lineRule="auto"/>
        <w:jc w:val="center"/>
        <w:rPr>
          <w:rFonts w:ascii="Arial" w:hAnsi="Arial" w:cs="Arial"/>
          <w:b/>
          <w:bCs/>
          <w:sz w:val="28"/>
          <w:szCs w:val="28"/>
          <w:lang w:eastAsia="pl-PL"/>
        </w:rPr>
      </w:pPr>
      <w:r w:rsidRPr="006763F3">
        <w:rPr>
          <w:rFonts w:ascii="Arial" w:hAnsi="Arial" w:cs="Arial"/>
          <w:b/>
          <w:bCs/>
          <w:sz w:val="28"/>
          <w:szCs w:val="28"/>
          <w:lang w:eastAsia="pl-PL"/>
        </w:rPr>
        <w:t xml:space="preserve">Zadanie nr </w:t>
      </w:r>
      <w:r>
        <w:rPr>
          <w:rFonts w:ascii="Arial" w:hAnsi="Arial" w:cs="Arial"/>
          <w:b/>
          <w:bCs/>
          <w:sz w:val="28"/>
          <w:szCs w:val="28"/>
          <w:lang w:eastAsia="pl-PL"/>
        </w:rPr>
        <w:t>16</w:t>
      </w:r>
    </w:p>
    <w:p w:rsidR="00131E0B" w:rsidRPr="004A5103" w:rsidRDefault="00131E0B" w:rsidP="004A5103">
      <w:pPr>
        <w:spacing w:after="0" w:line="240" w:lineRule="auto"/>
        <w:jc w:val="center"/>
        <w:rPr>
          <w:rFonts w:ascii="Arial" w:hAnsi="Arial" w:cs="Arial"/>
          <w:bCs/>
          <w:lang w:eastAsia="pl-PL"/>
        </w:rPr>
      </w:pPr>
      <w:r w:rsidRPr="004A5103">
        <w:rPr>
          <w:rFonts w:ascii="Arial" w:hAnsi="Arial" w:cs="Arial"/>
          <w:bCs/>
          <w:lang w:eastAsia="pl-PL"/>
        </w:rPr>
        <w:t>składa się z 6 części (1-6)</w:t>
      </w:r>
    </w:p>
    <w:p w:rsidR="00131E0B" w:rsidRPr="000420C8" w:rsidRDefault="00131E0B" w:rsidP="004A5103">
      <w:pPr>
        <w:spacing w:after="0" w:line="240" w:lineRule="auto"/>
        <w:jc w:val="center"/>
        <w:rPr>
          <w:rFonts w:ascii="Times New Roman" w:hAnsi="Times New Roman"/>
        </w:rPr>
      </w:pPr>
    </w:p>
    <w:tbl>
      <w:tblPr>
        <w:tblW w:w="13900" w:type="dxa"/>
        <w:tblInd w:w="55" w:type="dxa"/>
        <w:tblBorders>
          <w:top w:val="single" w:sz="4" w:space="0" w:color="auto"/>
          <w:left w:val="single" w:sz="4" w:space="0" w:color="auto"/>
          <w:bottom w:val="single" w:sz="4" w:space="0" w:color="auto"/>
          <w:right w:val="single" w:sz="4" w:space="0" w:color="000000"/>
        </w:tblBorders>
        <w:tblCellMar>
          <w:left w:w="70" w:type="dxa"/>
          <w:right w:w="70" w:type="dxa"/>
        </w:tblCellMar>
        <w:tblLook w:val="0000"/>
      </w:tblPr>
      <w:tblGrid>
        <w:gridCol w:w="13900"/>
      </w:tblGrid>
      <w:tr w:rsidR="00131E0B" w:rsidRPr="00047B14" w:rsidTr="00F51D04">
        <w:trPr>
          <w:trHeight w:val="807"/>
        </w:trPr>
        <w:tc>
          <w:tcPr>
            <w:tcW w:w="13900" w:type="dxa"/>
            <w:tcBorders>
              <w:top w:val="single" w:sz="4" w:space="0" w:color="auto"/>
              <w:bottom w:val="single" w:sz="4" w:space="0" w:color="auto"/>
            </w:tcBorders>
            <w:shd w:val="clear" w:color="auto" w:fill="FFFF99"/>
            <w:noWrap/>
            <w:vAlign w:val="center"/>
          </w:tcPr>
          <w:p w:rsidR="00131E0B" w:rsidRPr="004A5103" w:rsidRDefault="00131E0B" w:rsidP="004A5103">
            <w:pPr>
              <w:spacing w:after="0" w:line="240" w:lineRule="auto"/>
              <w:jc w:val="center"/>
              <w:rPr>
                <w:rFonts w:ascii="Arial" w:hAnsi="Arial" w:cs="Arial"/>
                <w:b/>
                <w:bCs/>
                <w:color w:val="FF0000"/>
                <w:lang w:eastAsia="pl-PL"/>
              </w:rPr>
            </w:pPr>
          </w:p>
          <w:p w:rsidR="00131E0B" w:rsidRDefault="00131E0B" w:rsidP="004A5103">
            <w:pPr>
              <w:spacing w:after="0" w:line="240" w:lineRule="auto"/>
              <w:jc w:val="center"/>
              <w:rPr>
                <w:rFonts w:ascii="Arial" w:hAnsi="Arial" w:cs="Arial"/>
                <w:b/>
                <w:bCs/>
                <w:lang w:eastAsia="pl-PL"/>
              </w:rPr>
            </w:pPr>
            <w:r w:rsidRPr="004A5103">
              <w:rPr>
                <w:rFonts w:ascii="Arial" w:hAnsi="Arial" w:cs="Arial"/>
                <w:b/>
                <w:bCs/>
                <w:lang w:eastAsia="pl-PL"/>
              </w:rPr>
              <w:t>GOTOWE PODŁOŻA, TESTY I ODCZYNNIKI WRAZ Z DZIERŻAWĄ ANALIZATORA BAKTERIOLOGICZNEGO AUTOMATYCZNEGO SYSTEMU DO WYKRYWANIA DROBNOUSTROJÓW Z KRWI I PŁYNÓW USTROJOWYCH</w:t>
            </w:r>
          </w:p>
          <w:p w:rsidR="00131E0B" w:rsidRPr="00381814" w:rsidRDefault="00131E0B" w:rsidP="004A5103">
            <w:pPr>
              <w:spacing w:after="0" w:line="240" w:lineRule="auto"/>
              <w:jc w:val="center"/>
              <w:rPr>
                <w:rFonts w:ascii="Arial" w:hAnsi="Arial" w:cs="Arial"/>
                <w:b/>
                <w:bCs/>
                <w:lang w:eastAsia="pl-PL"/>
              </w:rPr>
            </w:pPr>
          </w:p>
        </w:tc>
      </w:tr>
    </w:tbl>
    <w:p w:rsidR="00131E0B" w:rsidRDefault="00131E0B" w:rsidP="004A5103">
      <w:pPr>
        <w:spacing w:after="0" w:line="240" w:lineRule="auto"/>
        <w:rPr>
          <w:rFonts w:ascii="Times New Roman" w:hAnsi="Times New Roman"/>
          <w:sz w:val="24"/>
          <w:szCs w:val="24"/>
        </w:rPr>
      </w:pPr>
    </w:p>
    <w:p w:rsidR="00131E0B" w:rsidRDefault="00131E0B" w:rsidP="004A5103">
      <w:pPr>
        <w:spacing w:after="0" w:line="240" w:lineRule="auto"/>
        <w:rPr>
          <w:rFonts w:ascii="Times New Roman" w:hAnsi="Times New Roman"/>
          <w:bCs/>
          <w:sz w:val="24"/>
          <w:szCs w:val="24"/>
          <w:lang w:eastAsia="pl-PL"/>
        </w:rPr>
      </w:pPr>
      <w:r w:rsidRPr="001811FF">
        <w:rPr>
          <w:rFonts w:ascii="Times New Roman" w:hAnsi="Times New Roman"/>
          <w:sz w:val="24"/>
          <w:szCs w:val="24"/>
        </w:rPr>
        <w:t xml:space="preserve">Termin realizacji 24 miesiące       </w:t>
      </w:r>
      <w:r w:rsidRPr="001811FF">
        <w:rPr>
          <w:rFonts w:ascii="Times New Roman" w:hAnsi="Times New Roman"/>
          <w:bCs/>
          <w:sz w:val="24"/>
          <w:szCs w:val="24"/>
          <w:lang w:eastAsia="pl-PL"/>
        </w:rPr>
        <w:t>CPV: 33 69 65 00-0 Odczynniki laboratoryjne</w:t>
      </w:r>
    </w:p>
    <w:p w:rsidR="00131E0B" w:rsidRDefault="00131E0B" w:rsidP="004A5103">
      <w:pPr>
        <w:spacing w:after="0" w:line="240" w:lineRule="auto"/>
        <w:rPr>
          <w:rFonts w:ascii="Times New Roman" w:hAnsi="Times New Roman"/>
          <w:bCs/>
          <w:sz w:val="24"/>
          <w:szCs w:val="24"/>
          <w:lang w:eastAsia="pl-PL"/>
        </w:rPr>
      </w:pPr>
    </w:p>
    <w:tbl>
      <w:tblPr>
        <w:tblW w:w="14343" w:type="dxa"/>
        <w:tblInd w:w="55" w:type="dxa"/>
        <w:tblCellMar>
          <w:left w:w="70" w:type="dxa"/>
          <w:right w:w="70" w:type="dxa"/>
        </w:tblCellMar>
        <w:tblLook w:val="0000"/>
      </w:tblPr>
      <w:tblGrid>
        <w:gridCol w:w="14343"/>
      </w:tblGrid>
      <w:tr w:rsidR="00131E0B" w:rsidRPr="004A5103" w:rsidTr="00596340">
        <w:trPr>
          <w:trHeight w:val="555"/>
        </w:trPr>
        <w:tc>
          <w:tcPr>
            <w:tcW w:w="14343" w:type="dxa"/>
            <w:tcBorders>
              <w:top w:val="single" w:sz="4" w:space="0" w:color="auto"/>
              <w:left w:val="single" w:sz="4" w:space="0" w:color="auto"/>
              <w:bottom w:val="single" w:sz="4" w:space="0" w:color="auto"/>
              <w:right w:val="single" w:sz="4" w:space="0" w:color="000000"/>
            </w:tcBorders>
            <w:shd w:val="clear" w:color="auto" w:fill="CCFFCC"/>
            <w:noWrap/>
            <w:vAlign w:val="center"/>
          </w:tcPr>
          <w:p w:rsidR="00131E0B" w:rsidRPr="004A5103" w:rsidRDefault="00131E0B" w:rsidP="00596340">
            <w:pPr>
              <w:spacing w:after="0" w:line="240" w:lineRule="auto"/>
              <w:jc w:val="center"/>
              <w:rPr>
                <w:rFonts w:ascii="Arial" w:hAnsi="Arial" w:cs="Arial"/>
                <w:b/>
                <w:bCs/>
                <w:lang w:eastAsia="pl-PL"/>
              </w:rPr>
            </w:pPr>
            <w:r w:rsidRPr="004A5103">
              <w:rPr>
                <w:rFonts w:ascii="Arial" w:hAnsi="Arial" w:cs="Arial"/>
                <w:b/>
                <w:bCs/>
                <w:lang w:eastAsia="pl-PL"/>
              </w:rPr>
              <w:t>Część 1 - PROCEDURA HODOWLI, IDENTYFIKACJI I OZNACZANIA LEKOWRAŻLIWOŚCI  DROBNOUSTROJÓW GRAM-DODATNICH</w:t>
            </w:r>
          </w:p>
        </w:tc>
      </w:tr>
    </w:tbl>
    <w:p w:rsidR="00131E0B" w:rsidRDefault="00131E0B" w:rsidP="00055DE9">
      <w:pPr>
        <w:spacing w:after="0" w:line="240" w:lineRule="auto"/>
        <w:rPr>
          <w:rFonts w:ascii="Arial" w:hAnsi="Arial" w:cs="Arial"/>
          <w:b/>
          <w:bCs/>
          <w:color w:val="000000"/>
          <w:sz w:val="16"/>
          <w:szCs w:val="16"/>
          <w:lang w:eastAsia="pl-PL"/>
        </w:rPr>
      </w:pPr>
    </w:p>
    <w:p w:rsidR="00131E0B" w:rsidRDefault="00131E0B" w:rsidP="00055DE9">
      <w:pPr>
        <w:spacing w:after="0" w:line="240" w:lineRule="auto"/>
        <w:rPr>
          <w:rFonts w:ascii="Arial" w:hAnsi="Arial" w:cs="Arial"/>
          <w:b/>
          <w:bCs/>
          <w:color w:val="000000"/>
          <w:sz w:val="16"/>
          <w:szCs w:val="16"/>
          <w:lang w:eastAsia="pl-PL"/>
        </w:rPr>
      </w:pPr>
    </w:p>
    <w:tbl>
      <w:tblPr>
        <w:tblW w:w="14343" w:type="dxa"/>
        <w:tblInd w:w="55" w:type="dxa"/>
        <w:tblCellMar>
          <w:left w:w="70" w:type="dxa"/>
          <w:right w:w="70" w:type="dxa"/>
        </w:tblCellMar>
        <w:tblLook w:val="0000"/>
      </w:tblPr>
      <w:tblGrid>
        <w:gridCol w:w="363"/>
        <w:gridCol w:w="3760"/>
        <w:gridCol w:w="1300"/>
        <w:gridCol w:w="1120"/>
        <w:gridCol w:w="1040"/>
        <w:gridCol w:w="1100"/>
        <w:gridCol w:w="1240"/>
        <w:gridCol w:w="1180"/>
        <w:gridCol w:w="540"/>
        <w:gridCol w:w="1220"/>
        <w:gridCol w:w="1480"/>
      </w:tblGrid>
      <w:tr w:rsidR="00131E0B" w:rsidRPr="004A5103" w:rsidTr="004A5103">
        <w:trPr>
          <w:trHeight w:val="780"/>
        </w:trPr>
        <w:tc>
          <w:tcPr>
            <w:tcW w:w="363" w:type="dxa"/>
            <w:tcBorders>
              <w:top w:val="single" w:sz="4" w:space="0" w:color="auto"/>
              <w:left w:val="single" w:sz="4" w:space="0" w:color="auto"/>
              <w:bottom w:val="single" w:sz="4" w:space="0" w:color="auto"/>
              <w:right w:val="single" w:sz="4" w:space="0" w:color="auto"/>
            </w:tcBorders>
            <w:shd w:val="clear" w:color="auto" w:fill="E6E6E6"/>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Lp.</w:t>
            </w:r>
          </w:p>
        </w:tc>
        <w:tc>
          <w:tcPr>
            <w:tcW w:w="3760" w:type="dxa"/>
            <w:tcBorders>
              <w:top w:val="single" w:sz="4" w:space="0" w:color="auto"/>
              <w:left w:val="nil"/>
              <w:bottom w:val="single" w:sz="4" w:space="0" w:color="auto"/>
              <w:right w:val="single" w:sz="4" w:space="0" w:color="auto"/>
            </w:tcBorders>
            <w:shd w:val="clear" w:color="auto" w:fill="E6E6E6"/>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Opis przedmiotu zamówienia</w:t>
            </w:r>
          </w:p>
        </w:tc>
        <w:tc>
          <w:tcPr>
            <w:tcW w:w="1300" w:type="dxa"/>
            <w:tcBorders>
              <w:top w:val="single" w:sz="4" w:space="0" w:color="auto"/>
              <w:left w:val="nil"/>
              <w:bottom w:val="single" w:sz="4" w:space="0" w:color="auto"/>
              <w:right w:val="single" w:sz="4" w:space="0" w:color="auto"/>
            </w:tcBorders>
            <w:shd w:val="clear" w:color="auto" w:fill="E6E6E6"/>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Nazwa handlowa, producent</w:t>
            </w:r>
          </w:p>
        </w:tc>
        <w:tc>
          <w:tcPr>
            <w:tcW w:w="1120" w:type="dxa"/>
            <w:tcBorders>
              <w:top w:val="single" w:sz="4" w:space="0" w:color="auto"/>
              <w:left w:val="nil"/>
              <w:bottom w:val="single" w:sz="4" w:space="0" w:color="auto"/>
              <w:right w:val="single" w:sz="4" w:space="0" w:color="auto"/>
            </w:tcBorders>
            <w:shd w:val="clear" w:color="auto" w:fill="E6E6E6"/>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Nr katalogowy</w:t>
            </w:r>
          </w:p>
        </w:tc>
        <w:tc>
          <w:tcPr>
            <w:tcW w:w="1040" w:type="dxa"/>
            <w:tcBorders>
              <w:top w:val="single" w:sz="4" w:space="0" w:color="auto"/>
              <w:left w:val="nil"/>
              <w:bottom w:val="single" w:sz="4" w:space="0" w:color="auto"/>
              <w:right w:val="single" w:sz="4" w:space="0" w:color="auto"/>
            </w:tcBorders>
            <w:shd w:val="clear" w:color="auto" w:fill="E6E6E6"/>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Jednostka miary opakowania</w:t>
            </w:r>
          </w:p>
        </w:tc>
        <w:tc>
          <w:tcPr>
            <w:tcW w:w="1100" w:type="dxa"/>
            <w:tcBorders>
              <w:top w:val="single" w:sz="4" w:space="0" w:color="auto"/>
              <w:left w:val="nil"/>
              <w:bottom w:val="single" w:sz="4" w:space="0" w:color="auto"/>
              <w:right w:val="single" w:sz="4" w:space="0" w:color="auto"/>
            </w:tcBorders>
            <w:shd w:val="clear" w:color="auto" w:fill="E6E6E6"/>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Ilość opakowań</w:t>
            </w:r>
          </w:p>
        </w:tc>
        <w:tc>
          <w:tcPr>
            <w:tcW w:w="1240" w:type="dxa"/>
            <w:tcBorders>
              <w:top w:val="single" w:sz="4" w:space="0" w:color="auto"/>
              <w:left w:val="nil"/>
              <w:bottom w:val="single" w:sz="4" w:space="0" w:color="auto"/>
              <w:right w:val="single" w:sz="4" w:space="0" w:color="auto"/>
            </w:tcBorders>
            <w:shd w:val="clear" w:color="auto" w:fill="E6E6E6"/>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Cena  jedn. netto</w:t>
            </w:r>
          </w:p>
        </w:tc>
        <w:tc>
          <w:tcPr>
            <w:tcW w:w="1180" w:type="dxa"/>
            <w:tcBorders>
              <w:top w:val="single" w:sz="4" w:space="0" w:color="auto"/>
              <w:left w:val="nil"/>
              <w:bottom w:val="single" w:sz="4" w:space="0" w:color="auto"/>
              <w:right w:val="single" w:sz="4" w:space="0" w:color="auto"/>
            </w:tcBorders>
            <w:shd w:val="clear" w:color="auto" w:fill="E6E6E6"/>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Wartość netto           5 x 6</w:t>
            </w:r>
          </w:p>
        </w:tc>
        <w:tc>
          <w:tcPr>
            <w:tcW w:w="540" w:type="dxa"/>
            <w:tcBorders>
              <w:top w:val="single" w:sz="4" w:space="0" w:color="auto"/>
              <w:left w:val="nil"/>
              <w:bottom w:val="single" w:sz="4" w:space="0" w:color="auto"/>
              <w:right w:val="single" w:sz="4" w:space="0" w:color="auto"/>
            </w:tcBorders>
            <w:shd w:val="clear" w:color="auto" w:fill="E6E6E6"/>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VAT w %</w:t>
            </w:r>
          </w:p>
        </w:tc>
        <w:tc>
          <w:tcPr>
            <w:tcW w:w="1220" w:type="dxa"/>
            <w:tcBorders>
              <w:top w:val="single" w:sz="4" w:space="0" w:color="auto"/>
              <w:left w:val="nil"/>
              <w:bottom w:val="single" w:sz="4" w:space="0" w:color="auto"/>
              <w:right w:val="single" w:sz="4" w:space="0" w:color="auto"/>
            </w:tcBorders>
            <w:shd w:val="clear" w:color="auto" w:fill="E6E6E6"/>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Cena  jedn. brutto</w:t>
            </w:r>
          </w:p>
        </w:tc>
        <w:tc>
          <w:tcPr>
            <w:tcW w:w="1480" w:type="dxa"/>
            <w:tcBorders>
              <w:top w:val="single" w:sz="4" w:space="0" w:color="auto"/>
              <w:left w:val="nil"/>
              <w:bottom w:val="single" w:sz="4" w:space="0" w:color="auto"/>
              <w:right w:val="single" w:sz="4" w:space="0" w:color="auto"/>
            </w:tcBorders>
            <w:shd w:val="clear" w:color="auto" w:fill="E6E6E6"/>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 xml:space="preserve">Wartość brutto  </w:t>
            </w:r>
            <w:r w:rsidRPr="004A5103">
              <w:rPr>
                <w:rFonts w:ascii="Arial" w:hAnsi="Arial" w:cs="Arial"/>
                <w:sz w:val="16"/>
                <w:szCs w:val="16"/>
                <w:lang w:eastAsia="pl-PL"/>
              </w:rPr>
              <w:br/>
              <w:t>(Wartość netto                           + podatek VAT)</w:t>
            </w:r>
          </w:p>
        </w:tc>
      </w:tr>
      <w:tr w:rsidR="00131E0B" w:rsidRPr="004A5103" w:rsidTr="004A5103">
        <w:trPr>
          <w:trHeight w:val="225"/>
        </w:trPr>
        <w:tc>
          <w:tcPr>
            <w:tcW w:w="363" w:type="dxa"/>
            <w:tcBorders>
              <w:top w:val="single" w:sz="4" w:space="0" w:color="auto"/>
              <w:left w:val="single" w:sz="4" w:space="0" w:color="auto"/>
              <w:bottom w:val="single" w:sz="4" w:space="0" w:color="auto"/>
              <w:right w:val="single" w:sz="4" w:space="0" w:color="auto"/>
            </w:tcBorders>
            <w:shd w:val="clear" w:color="auto" w:fill="E6E6E6"/>
            <w:vAlign w:val="center"/>
          </w:tcPr>
          <w:p w:rsidR="00131E0B" w:rsidRPr="004A5103" w:rsidRDefault="00131E0B" w:rsidP="004A5103">
            <w:pPr>
              <w:spacing w:after="0" w:line="240" w:lineRule="auto"/>
              <w:jc w:val="center"/>
              <w:rPr>
                <w:rFonts w:ascii="Arial" w:hAnsi="Arial" w:cs="Arial"/>
                <w:sz w:val="14"/>
                <w:szCs w:val="14"/>
                <w:lang w:eastAsia="pl-PL"/>
              </w:rPr>
            </w:pPr>
            <w:r w:rsidRPr="004A5103">
              <w:rPr>
                <w:rFonts w:ascii="Arial" w:hAnsi="Arial" w:cs="Arial"/>
                <w:sz w:val="14"/>
                <w:szCs w:val="14"/>
                <w:lang w:eastAsia="pl-PL"/>
              </w:rPr>
              <w:t>1</w:t>
            </w:r>
          </w:p>
        </w:tc>
        <w:tc>
          <w:tcPr>
            <w:tcW w:w="3760" w:type="dxa"/>
            <w:tcBorders>
              <w:top w:val="single" w:sz="4" w:space="0" w:color="auto"/>
              <w:left w:val="nil"/>
              <w:bottom w:val="single" w:sz="4" w:space="0" w:color="auto"/>
              <w:right w:val="single" w:sz="4" w:space="0" w:color="auto"/>
            </w:tcBorders>
            <w:shd w:val="clear" w:color="auto" w:fill="E6E6E6"/>
            <w:vAlign w:val="center"/>
          </w:tcPr>
          <w:p w:rsidR="00131E0B" w:rsidRPr="004A5103" w:rsidRDefault="00131E0B" w:rsidP="004A5103">
            <w:pPr>
              <w:spacing w:after="0" w:line="240" w:lineRule="auto"/>
              <w:jc w:val="center"/>
              <w:rPr>
                <w:rFonts w:ascii="Arial" w:hAnsi="Arial" w:cs="Arial"/>
                <w:sz w:val="14"/>
                <w:szCs w:val="14"/>
                <w:lang w:eastAsia="pl-PL"/>
              </w:rPr>
            </w:pPr>
            <w:r w:rsidRPr="004A5103">
              <w:rPr>
                <w:rFonts w:ascii="Arial" w:hAnsi="Arial" w:cs="Arial"/>
                <w:sz w:val="14"/>
                <w:szCs w:val="14"/>
                <w:lang w:eastAsia="pl-PL"/>
              </w:rPr>
              <w:t>2</w:t>
            </w:r>
          </w:p>
        </w:tc>
        <w:tc>
          <w:tcPr>
            <w:tcW w:w="1300" w:type="dxa"/>
            <w:tcBorders>
              <w:top w:val="single" w:sz="4" w:space="0" w:color="auto"/>
              <w:left w:val="nil"/>
              <w:bottom w:val="single" w:sz="4" w:space="0" w:color="auto"/>
              <w:right w:val="single" w:sz="4" w:space="0" w:color="auto"/>
            </w:tcBorders>
            <w:shd w:val="clear" w:color="auto" w:fill="E6E6E6"/>
            <w:vAlign w:val="center"/>
          </w:tcPr>
          <w:p w:rsidR="00131E0B" w:rsidRPr="004A5103" w:rsidRDefault="00131E0B" w:rsidP="004A5103">
            <w:pPr>
              <w:spacing w:after="0" w:line="240" w:lineRule="auto"/>
              <w:jc w:val="center"/>
              <w:rPr>
                <w:rFonts w:ascii="Arial" w:hAnsi="Arial" w:cs="Arial"/>
                <w:sz w:val="14"/>
                <w:szCs w:val="14"/>
                <w:lang w:eastAsia="pl-PL"/>
              </w:rPr>
            </w:pPr>
            <w:r w:rsidRPr="004A5103">
              <w:rPr>
                <w:rFonts w:ascii="Arial" w:hAnsi="Arial" w:cs="Arial"/>
                <w:sz w:val="14"/>
                <w:szCs w:val="14"/>
                <w:lang w:eastAsia="pl-PL"/>
              </w:rPr>
              <w:t>3</w:t>
            </w:r>
          </w:p>
        </w:tc>
        <w:tc>
          <w:tcPr>
            <w:tcW w:w="1120" w:type="dxa"/>
            <w:tcBorders>
              <w:top w:val="single" w:sz="4" w:space="0" w:color="auto"/>
              <w:left w:val="nil"/>
              <w:bottom w:val="single" w:sz="4" w:space="0" w:color="auto"/>
              <w:right w:val="single" w:sz="4" w:space="0" w:color="auto"/>
            </w:tcBorders>
            <w:shd w:val="clear" w:color="auto" w:fill="E6E6E6"/>
            <w:vAlign w:val="center"/>
          </w:tcPr>
          <w:p w:rsidR="00131E0B" w:rsidRPr="004A5103" w:rsidRDefault="00131E0B" w:rsidP="004A5103">
            <w:pPr>
              <w:spacing w:after="0" w:line="240" w:lineRule="auto"/>
              <w:jc w:val="center"/>
              <w:rPr>
                <w:rFonts w:ascii="Arial" w:hAnsi="Arial" w:cs="Arial"/>
                <w:sz w:val="14"/>
                <w:szCs w:val="14"/>
                <w:lang w:eastAsia="pl-PL"/>
              </w:rPr>
            </w:pPr>
            <w:r w:rsidRPr="004A5103">
              <w:rPr>
                <w:rFonts w:ascii="Arial" w:hAnsi="Arial" w:cs="Arial"/>
                <w:sz w:val="14"/>
                <w:szCs w:val="14"/>
                <w:lang w:eastAsia="pl-PL"/>
              </w:rPr>
              <w:t>4</w:t>
            </w:r>
          </w:p>
        </w:tc>
        <w:tc>
          <w:tcPr>
            <w:tcW w:w="1040" w:type="dxa"/>
            <w:tcBorders>
              <w:top w:val="single" w:sz="4" w:space="0" w:color="auto"/>
              <w:left w:val="nil"/>
              <w:bottom w:val="single" w:sz="4" w:space="0" w:color="auto"/>
              <w:right w:val="single" w:sz="4" w:space="0" w:color="auto"/>
            </w:tcBorders>
            <w:shd w:val="clear" w:color="auto" w:fill="E6E6E6"/>
            <w:vAlign w:val="center"/>
          </w:tcPr>
          <w:p w:rsidR="00131E0B" w:rsidRPr="004A5103" w:rsidRDefault="00131E0B" w:rsidP="004A5103">
            <w:pPr>
              <w:spacing w:after="0" w:line="240" w:lineRule="auto"/>
              <w:jc w:val="center"/>
              <w:rPr>
                <w:rFonts w:ascii="Arial" w:hAnsi="Arial" w:cs="Arial"/>
                <w:sz w:val="14"/>
                <w:szCs w:val="14"/>
                <w:lang w:eastAsia="pl-PL"/>
              </w:rPr>
            </w:pPr>
            <w:r w:rsidRPr="004A5103">
              <w:rPr>
                <w:rFonts w:ascii="Arial" w:hAnsi="Arial" w:cs="Arial"/>
                <w:sz w:val="14"/>
                <w:szCs w:val="14"/>
                <w:lang w:eastAsia="pl-PL"/>
              </w:rPr>
              <w:t>5</w:t>
            </w:r>
          </w:p>
        </w:tc>
        <w:tc>
          <w:tcPr>
            <w:tcW w:w="1100" w:type="dxa"/>
            <w:tcBorders>
              <w:top w:val="single" w:sz="4" w:space="0" w:color="auto"/>
              <w:left w:val="nil"/>
              <w:bottom w:val="single" w:sz="4" w:space="0" w:color="auto"/>
              <w:right w:val="single" w:sz="4" w:space="0" w:color="auto"/>
            </w:tcBorders>
            <w:shd w:val="clear" w:color="auto" w:fill="E6E6E6"/>
            <w:vAlign w:val="center"/>
          </w:tcPr>
          <w:p w:rsidR="00131E0B" w:rsidRPr="004A5103" w:rsidRDefault="00131E0B" w:rsidP="004A5103">
            <w:pPr>
              <w:spacing w:after="0" w:line="240" w:lineRule="auto"/>
              <w:jc w:val="center"/>
              <w:rPr>
                <w:rFonts w:ascii="Arial" w:hAnsi="Arial" w:cs="Arial"/>
                <w:sz w:val="14"/>
                <w:szCs w:val="14"/>
                <w:lang w:eastAsia="pl-PL"/>
              </w:rPr>
            </w:pPr>
            <w:r w:rsidRPr="004A5103">
              <w:rPr>
                <w:rFonts w:ascii="Arial" w:hAnsi="Arial" w:cs="Arial"/>
                <w:sz w:val="14"/>
                <w:szCs w:val="14"/>
                <w:lang w:eastAsia="pl-PL"/>
              </w:rPr>
              <w:t>6</w:t>
            </w:r>
          </w:p>
        </w:tc>
        <w:tc>
          <w:tcPr>
            <w:tcW w:w="1240" w:type="dxa"/>
            <w:tcBorders>
              <w:top w:val="single" w:sz="4" w:space="0" w:color="auto"/>
              <w:left w:val="nil"/>
              <w:bottom w:val="single" w:sz="4" w:space="0" w:color="auto"/>
              <w:right w:val="single" w:sz="4" w:space="0" w:color="auto"/>
            </w:tcBorders>
            <w:shd w:val="clear" w:color="auto" w:fill="E6E6E6"/>
            <w:vAlign w:val="center"/>
          </w:tcPr>
          <w:p w:rsidR="00131E0B" w:rsidRPr="004A5103" w:rsidRDefault="00131E0B" w:rsidP="004A5103">
            <w:pPr>
              <w:spacing w:after="0" w:line="240" w:lineRule="auto"/>
              <w:jc w:val="center"/>
              <w:rPr>
                <w:rFonts w:ascii="Arial" w:hAnsi="Arial" w:cs="Arial"/>
                <w:sz w:val="14"/>
                <w:szCs w:val="14"/>
                <w:lang w:eastAsia="pl-PL"/>
              </w:rPr>
            </w:pPr>
            <w:r w:rsidRPr="004A5103">
              <w:rPr>
                <w:rFonts w:ascii="Arial" w:hAnsi="Arial" w:cs="Arial"/>
                <w:sz w:val="14"/>
                <w:szCs w:val="14"/>
                <w:lang w:eastAsia="pl-PL"/>
              </w:rPr>
              <w:t>7</w:t>
            </w:r>
          </w:p>
        </w:tc>
        <w:tc>
          <w:tcPr>
            <w:tcW w:w="1180" w:type="dxa"/>
            <w:tcBorders>
              <w:top w:val="single" w:sz="4" w:space="0" w:color="auto"/>
              <w:left w:val="nil"/>
              <w:bottom w:val="single" w:sz="4" w:space="0" w:color="auto"/>
              <w:right w:val="single" w:sz="4" w:space="0" w:color="auto"/>
            </w:tcBorders>
            <w:shd w:val="clear" w:color="auto" w:fill="E6E6E6"/>
            <w:vAlign w:val="center"/>
          </w:tcPr>
          <w:p w:rsidR="00131E0B" w:rsidRPr="004A5103" w:rsidRDefault="00131E0B" w:rsidP="004A5103">
            <w:pPr>
              <w:spacing w:after="0" w:line="240" w:lineRule="auto"/>
              <w:jc w:val="center"/>
              <w:rPr>
                <w:rFonts w:ascii="Arial" w:hAnsi="Arial" w:cs="Arial"/>
                <w:sz w:val="14"/>
                <w:szCs w:val="14"/>
                <w:lang w:eastAsia="pl-PL"/>
              </w:rPr>
            </w:pPr>
            <w:r w:rsidRPr="004A5103">
              <w:rPr>
                <w:rFonts w:ascii="Arial" w:hAnsi="Arial" w:cs="Arial"/>
                <w:sz w:val="14"/>
                <w:szCs w:val="14"/>
                <w:lang w:eastAsia="pl-PL"/>
              </w:rPr>
              <w:t>8</w:t>
            </w:r>
          </w:p>
        </w:tc>
        <w:tc>
          <w:tcPr>
            <w:tcW w:w="540" w:type="dxa"/>
            <w:tcBorders>
              <w:top w:val="single" w:sz="4" w:space="0" w:color="auto"/>
              <w:left w:val="nil"/>
              <w:bottom w:val="single" w:sz="4" w:space="0" w:color="auto"/>
              <w:right w:val="single" w:sz="4" w:space="0" w:color="auto"/>
            </w:tcBorders>
            <w:shd w:val="clear" w:color="auto" w:fill="E6E6E6"/>
            <w:vAlign w:val="center"/>
          </w:tcPr>
          <w:p w:rsidR="00131E0B" w:rsidRPr="004A5103" w:rsidRDefault="00131E0B" w:rsidP="004A5103">
            <w:pPr>
              <w:spacing w:after="0" w:line="240" w:lineRule="auto"/>
              <w:jc w:val="center"/>
              <w:rPr>
                <w:rFonts w:ascii="Arial" w:hAnsi="Arial" w:cs="Arial"/>
                <w:sz w:val="14"/>
                <w:szCs w:val="14"/>
                <w:lang w:eastAsia="pl-PL"/>
              </w:rPr>
            </w:pPr>
            <w:r w:rsidRPr="004A5103">
              <w:rPr>
                <w:rFonts w:ascii="Arial" w:hAnsi="Arial" w:cs="Arial"/>
                <w:sz w:val="14"/>
                <w:szCs w:val="14"/>
                <w:lang w:eastAsia="pl-PL"/>
              </w:rPr>
              <w:t>9</w:t>
            </w:r>
          </w:p>
        </w:tc>
        <w:tc>
          <w:tcPr>
            <w:tcW w:w="1220" w:type="dxa"/>
            <w:tcBorders>
              <w:top w:val="single" w:sz="4" w:space="0" w:color="auto"/>
              <w:left w:val="nil"/>
              <w:bottom w:val="single" w:sz="4" w:space="0" w:color="auto"/>
              <w:right w:val="single" w:sz="4" w:space="0" w:color="auto"/>
            </w:tcBorders>
            <w:shd w:val="clear" w:color="auto" w:fill="E6E6E6"/>
            <w:vAlign w:val="center"/>
          </w:tcPr>
          <w:p w:rsidR="00131E0B" w:rsidRPr="004A5103" w:rsidRDefault="00131E0B" w:rsidP="004A5103">
            <w:pPr>
              <w:spacing w:after="0" w:line="240" w:lineRule="auto"/>
              <w:jc w:val="center"/>
              <w:rPr>
                <w:rFonts w:ascii="Arial" w:hAnsi="Arial" w:cs="Arial"/>
                <w:sz w:val="14"/>
                <w:szCs w:val="14"/>
                <w:lang w:eastAsia="pl-PL"/>
              </w:rPr>
            </w:pPr>
            <w:r w:rsidRPr="004A5103">
              <w:rPr>
                <w:rFonts w:ascii="Arial" w:hAnsi="Arial" w:cs="Arial"/>
                <w:sz w:val="14"/>
                <w:szCs w:val="14"/>
                <w:lang w:eastAsia="pl-PL"/>
              </w:rPr>
              <w:t>10</w:t>
            </w:r>
          </w:p>
        </w:tc>
        <w:tc>
          <w:tcPr>
            <w:tcW w:w="1480" w:type="dxa"/>
            <w:tcBorders>
              <w:top w:val="single" w:sz="4" w:space="0" w:color="auto"/>
              <w:left w:val="nil"/>
              <w:bottom w:val="single" w:sz="4" w:space="0" w:color="auto"/>
              <w:right w:val="single" w:sz="4" w:space="0" w:color="auto"/>
            </w:tcBorders>
            <w:shd w:val="clear" w:color="auto" w:fill="E6E6E6"/>
            <w:vAlign w:val="center"/>
          </w:tcPr>
          <w:p w:rsidR="00131E0B" w:rsidRPr="004A5103" w:rsidRDefault="00131E0B" w:rsidP="004A5103">
            <w:pPr>
              <w:spacing w:after="0" w:line="240" w:lineRule="auto"/>
              <w:jc w:val="center"/>
              <w:rPr>
                <w:rFonts w:ascii="Arial" w:hAnsi="Arial" w:cs="Arial"/>
                <w:sz w:val="14"/>
                <w:szCs w:val="14"/>
                <w:lang w:eastAsia="pl-PL"/>
              </w:rPr>
            </w:pPr>
            <w:r w:rsidRPr="004A5103">
              <w:rPr>
                <w:rFonts w:ascii="Arial" w:hAnsi="Arial" w:cs="Arial"/>
                <w:sz w:val="14"/>
                <w:szCs w:val="14"/>
                <w:lang w:eastAsia="pl-PL"/>
              </w:rPr>
              <w:t>11</w:t>
            </w:r>
          </w:p>
        </w:tc>
      </w:tr>
      <w:tr w:rsidR="00131E0B" w:rsidRPr="004A5103" w:rsidTr="004A5103">
        <w:trPr>
          <w:trHeight w:val="225"/>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1</w:t>
            </w:r>
          </w:p>
        </w:tc>
        <w:tc>
          <w:tcPr>
            <w:tcW w:w="376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rPr>
                <w:rFonts w:ascii="Arial" w:hAnsi="Arial" w:cs="Arial"/>
                <w:sz w:val="16"/>
                <w:szCs w:val="16"/>
                <w:lang w:eastAsia="pl-PL"/>
              </w:rPr>
            </w:pPr>
            <w:r w:rsidRPr="004A5103">
              <w:rPr>
                <w:rFonts w:ascii="Arial" w:hAnsi="Arial" w:cs="Arial"/>
                <w:sz w:val="16"/>
                <w:szCs w:val="16"/>
                <w:lang w:eastAsia="pl-PL"/>
              </w:rPr>
              <w:t>Columbia agar z 5% krwią baranią</w:t>
            </w:r>
          </w:p>
        </w:tc>
        <w:tc>
          <w:tcPr>
            <w:tcW w:w="13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100</w:t>
            </w:r>
          </w:p>
        </w:tc>
        <w:tc>
          <w:tcPr>
            <w:tcW w:w="11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70</w:t>
            </w:r>
          </w:p>
        </w:tc>
        <w:tc>
          <w:tcPr>
            <w:tcW w:w="124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r>
      <w:tr w:rsidR="00131E0B" w:rsidRPr="004A5103" w:rsidTr="004A5103">
        <w:trPr>
          <w:trHeight w:val="225"/>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2</w:t>
            </w:r>
          </w:p>
        </w:tc>
        <w:tc>
          <w:tcPr>
            <w:tcW w:w="376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rPr>
                <w:rFonts w:ascii="Arial" w:hAnsi="Arial" w:cs="Arial"/>
                <w:sz w:val="16"/>
                <w:szCs w:val="16"/>
                <w:lang w:eastAsia="pl-PL"/>
              </w:rPr>
            </w:pPr>
            <w:r w:rsidRPr="004A5103">
              <w:rPr>
                <w:rFonts w:ascii="Arial" w:hAnsi="Arial" w:cs="Arial"/>
                <w:sz w:val="16"/>
                <w:szCs w:val="16"/>
                <w:lang w:eastAsia="pl-PL"/>
              </w:rPr>
              <w:t>Podłoże do hodowli Enterococcus</w:t>
            </w:r>
          </w:p>
        </w:tc>
        <w:tc>
          <w:tcPr>
            <w:tcW w:w="13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24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r>
      <w:tr w:rsidR="00131E0B" w:rsidRPr="004A5103" w:rsidTr="004A5103">
        <w:trPr>
          <w:trHeight w:val="450"/>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3</w:t>
            </w:r>
          </w:p>
        </w:tc>
        <w:tc>
          <w:tcPr>
            <w:tcW w:w="376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rPr>
                <w:rFonts w:ascii="Arial" w:hAnsi="Arial" w:cs="Arial"/>
                <w:sz w:val="16"/>
                <w:szCs w:val="16"/>
                <w:lang w:eastAsia="pl-PL"/>
              </w:rPr>
            </w:pPr>
            <w:r w:rsidRPr="004A5103">
              <w:rPr>
                <w:rFonts w:ascii="Arial" w:hAnsi="Arial" w:cs="Arial"/>
                <w:sz w:val="16"/>
                <w:szCs w:val="16"/>
                <w:lang w:eastAsia="pl-PL"/>
              </w:rPr>
              <w:t>Podłoże do ostatecznej identyfikacji paciorkowców z grupy B</w:t>
            </w:r>
          </w:p>
        </w:tc>
        <w:tc>
          <w:tcPr>
            <w:tcW w:w="13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65</w:t>
            </w:r>
          </w:p>
        </w:tc>
        <w:tc>
          <w:tcPr>
            <w:tcW w:w="124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r>
      <w:tr w:rsidR="00131E0B" w:rsidRPr="004A5103" w:rsidTr="004A5103">
        <w:trPr>
          <w:trHeight w:val="450"/>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4</w:t>
            </w:r>
          </w:p>
        </w:tc>
        <w:tc>
          <w:tcPr>
            <w:tcW w:w="376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rPr>
                <w:rFonts w:ascii="Arial" w:hAnsi="Arial" w:cs="Arial"/>
                <w:sz w:val="16"/>
                <w:szCs w:val="16"/>
                <w:lang w:eastAsia="pl-PL"/>
              </w:rPr>
            </w:pPr>
            <w:r w:rsidRPr="004A5103">
              <w:rPr>
                <w:rFonts w:ascii="Arial" w:hAnsi="Arial" w:cs="Arial"/>
                <w:sz w:val="16"/>
                <w:szCs w:val="16"/>
                <w:lang w:eastAsia="pl-PL"/>
              </w:rPr>
              <w:t>Podłoże z mannitolem i NaCl do izolacji i wstępnej identyfikacji gronkowców</w:t>
            </w:r>
          </w:p>
        </w:tc>
        <w:tc>
          <w:tcPr>
            <w:tcW w:w="13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220</w:t>
            </w:r>
          </w:p>
        </w:tc>
        <w:tc>
          <w:tcPr>
            <w:tcW w:w="124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r>
      <w:tr w:rsidR="00131E0B" w:rsidRPr="004A5103" w:rsidTr="004A5103">
        <w:trPr>
          <w:trHeight w:val="225"/>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5</w:t>
            </w:r>
          </w:p>
        </w:tc>
        <w:tc>
          <w:tcPr>
            <w:tcW w:w="376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rPr>
                <w:rFonts w:ascii="Arial" w:hAnsi="Arial" w:cs="Arial"/>
                <w:sz w:val="16"/>
                <w:szCs w:val="16"/>
                <w:lang w:eastAsia="pl-PL"/>
              </w:rPr>
            </w:pPr>
            <w:r w:rsidRPr="004A5103">
              <w:rPr>
                <w:rFonts w:ascii="Arial" w:hAnsi="Arial" w:cs="Arial"/>
                <w:sz w:val="16"/>
                <w:szCs w:val="16"/>
                <w:lang w:eastAsia="pl-PL"/>
              </w:rPr>
              <w:t>Podłoże Mueller-Hinton z kloksacyliną</w:t>
            </w:r>
          </w:p>
        </w:tc>
        <w:tc>
          <w:tcPr>
            <w:tcW w:w="13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w:t>
            </w:r>
          </w:p>
        </w:tc>
        <w:tc>
          <w:tcPr>
            <w:tcW w:w="11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24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r>
      <w:tr w:rsidR="00131E0B" w:rsidRPr="004A5103" w:rsidTr="004A5103">
        <w:trPr>
          <w:trHeight w:val="450"/>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6</w:t>
            </w:r>
          </w:p>
        </w:tc>
        <w:tc>
          <w:tcPr>
            <w:tcW w:w="376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rPr>
                <w:rFonts w:ascii="Arial" w:hAnsi="Arial" w:cs="Arial"/>
                <w:sz w:val="16"/>
                <w:szCs w:val="16"/>
                <w:lang w:eastAsia="pl-PL"/>
              </w:rPr>
            </w:pPr>
            <w:r w:rsidRPr="004A5103">
              <w:rPr>
                <w:rFonts w:ascii="Arial" w:hAnsi="Arial" w:cs="Arial"/>
                <w:sz w:val="16"/>
                <w:szCs w:val="16"/>
                <w:lang w:eastAsia="pl-PL"/>
              </w:rPr>
              <w:t>Podłoże chromogenne do oznaczania szczepów MRSA bezpośrednio z materiału</w:t>
            </w:r>
          </w:p>
        </w:tc>
        <w:tc>
          <w:tcPr>
            <w:tcW w:w="13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45</w:t>
            </w:r>
          </w:p>
        </w:tc>
        <w:tc>
          <w:tcPr>
            <w:tcW w:w="124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r>
      <w:tr w:rsidR="00131E0B" w:rsidRPr="004A5103" w:rsidTr="004A5103">
        <w:trPr>
          <w:trHeight w:val="450"/>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7</w:t>
            </w:r>
          </w:p>
        </w:tc>
        <w:tc>
          <w:tcPr>
            <w:tcW w:w="376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rPr>
                <w:rFonts w:ascii="Arial" w:hAnsi="Arial" w:cs="Arial"/>
                <w:sz w:val="16"/>
                <w:szCs w:val="16"/>
                <w:lang w:eastAsia="pl-PL"/>
              </w:rPr>
            </w:pPr>
            <w:r w:rsidRPr="004A5103">
              <w:rPr>
                <w:rFonts w:ascii="Arial" w:hAnsi="Arial" w:cs="Arial"/>
                <w:sz w:val="16"/>
                <w:szCs w:val="16"/>
                <w:lang w:eastAsia="pl-PL"/>
              </w:rPr>
              <w:t>Podłoże chromogenne do oznaczania Enterococcus opornych na wankomycynę</w:t>
            </w:r>
          </w:p>
        </w:tc>
        <w:tc>
          <w:tcPr>
            <w:tcW w:w="13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26</w:t>
            </w:r>
          </w:p>
        </w:tc>
        <w:tc>
          <w:tcPr>
            <w:tcW w:w="124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r>
      <w:tr w:rsidR="00131E0B" w:rsidRPr="004A5103" w:rsidTr="004A5103">
        <w:trPr>
          <w:trHeight w:val="225"/>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8</w:t>
            </w:r>
          </w:p>
        </w:tc>
        <w:tc>
          <w:tcPr>
            <w:tcW w:w="376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rPr>
                <w:rFonts w:ascii="Arial" w:hAnsi="Arial" w:cs="Arial"/>
                <w:sz w:val="16"/>
                <w:szCs w:val="16"/>
                <w:lang w:eastAsia="pl-PL"/>
              </w:rPr>
            </w:pPr>
            <w:r w:rsidRPr="004A5103">
              <w:rPr>
                <w:rFonts w:ascii="Arial" w:hAnsi="Arial" w:cs="Arial"/>
                <w:sz w:val="16"/>
                <w:szCs w:val="16"/>
                <w:lang w:eastAsia="pl-PL"/>
              </w:rPr>
              <w:t>Podłoże zapewniające  wzrost Gardnerella</w:t>
            </w:r>
          </w:p>
        </w:tc>
        <w:tc>
          <w:tcPr>
            <w:tcW w:w="13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60</w:t>
            </w:r>
          </w:p>
        </w:tc>
        <w:tc>
          <w:tcPr>
            <w:tcW w:w="124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r>
      <w:tr w:rsidR="00131E0B" w:rsidRPr="004A5103" w:rsidTr="004A5103">
        <w:trPr>
          <w:trHeight w:val="675"/>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9</w:t>
            </w:r>
          </w:p>
        </w:tc>
        <w:tc>
          <w:tcPr>
            <w:tcW w:w="376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rPr>
                <w:rFonts w:ascii="Arial" w:hAnsi="Arial" w:cs="Arial"/>
                <w:sz w:val="16"/>
                <w:szCs w:val="16"/>
                <w:lang w:eastAsia="pl-PL"/>
              </w:rPr>
            </w:pPr>
            <w:r w:rsidRPr="004A5103">
              <w:rPr>
                <w:rFonts w:ascii="Arial" w:hAnsi="Arial" w:cs="Arial"/>
                <w:sz w:val="16"/>
                <w:szCs w:val="16"/>
                <w:lang w:eastAsia="pl-PL"/>
              </w:rPr>
              <w:t>Bulion zapewniający wzrost Enterococcus wankomycynoopornych bezpośrednio z materiału</w:t>
            </w:r>
          </w:p>
        </w:tc>
        <w:tc>
          <w:tcPr>
            <w:tcW w:w="13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80</w:t>
            </w:r>
          </w:p>
        </w:tc>
        <w:tc>
          <w:tcPr>
            <w:tcW w:w="124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r>
      <w:tr w:rsidR="00131E0B" w:rsidRPr="004A5103" w:rsidTr="004A5103">
        <w:trPr>
          <w:trHeight w:val="675"/>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10</w:t>
            </w:r>
          </w:p>
        </w:tc>
        <w:tc>
          <w:tcPr>
            <w:tcW w:w="376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rPr>
                <w:rFonts w:ascii="Arial" w:hAnsi="Arial" w:cs="Arial"/>
                <w:sz w:val="16"/>
                <w:szCs w:val="16"/>
                <w:lang w:eastAsia="pl-PL"/>
              </w:rPr>
            </w:pPr>
            <w:r w:rsidRPr="004A5103">
              <w:rPr>
                <w:rFonts w:ascii="Arial" w:hAnsi="Arial" w:cs="Arial"/>
                <w:sz w:val="16"/>
                <w:szCs w:val="16"/>
                <w:lang w:eastAsia="pl-PL"/>
              </w:rPr>
              <w:t>Test do automatycznego odczytu min 40 cech biochemicznych bakterii gram-dodatnich wraz z interpretacją wyniku</w:t>
            </w:r>
          </w:p>
        </w:tc>
        <w:tc>
          <w:tcPr>
            <w:tcW w:w="13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70</w:t>
            </w:r>
          </w:p>
        </w:tc>
        <w:tc>
          <w:tcPr>
            <w:tcW w:w="124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r>
      <w:tr w:rsidR="00131E0B" w:rsidRPr="004A5103" w:rsidTr="004A5103">
        <w:trPr>
          <w:trHeight w:val="1125"/>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11</w:t>
            </w:r>
          </w:p>
        </w:tc>
        <w:tc>
          <w:tcPr>
            <w:tcW w:w="376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rPr>
                <w:rFonts w:ascii="Arial" w:hAnsi="Arial" w:cs="Arial"/>
                <w:sz w:val="16"/>
                <w:szCs w:val="16"/>
                <w:lang w:eastAsia="pl-PL"/>
              </w:rPr>
            </w:pPr>
            <w:r w:rsidRPr="004A5103">
              <w:rPr>
                <w:rFonts w:ascii="Arial" w:hAnsi="Arial" w:cs="Arial"/>
                <w:sz w:val="16"/>
                <w:szCs w:val="16"/>
                <w:lang w:eastAsia="pl-PL"/>
              </w:rPr>
              <w:t xml:space="preserve">Testy do oznaczania wrażliwości na antybiotyki drobnoustrojów gram-dodatnich . Oferent powinien wymienić WSZYSTKIE rodzaje testów będące w ofercie wg stanu na dzień składania ofert </w:t>
            </w:r>
          </w:p>
        </w:tc>
        <w:tc>
          <w:tcPr>
            <w:tcW w:w="13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24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r>
      <w:tr w:rsidR="00131E0B" w:rsidRPr="004A5103" w:rsidTr="004A5103">
        <w:trPr>
          <w:trHeight w:val="225"/>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12</w:t>
            </w:r>
          </w:p>
        </w:tc>
        <w:tc>
          <w:tcPr>
            <w:tcW w:w="376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rPr>
                <w:rFonts w:ascii="Arial" w:hAnsi="Arial" w:cs="Arial"/>
                <w:sz w:val="16"/>
                <w:szCs w:val="16"/>
                <w:lang w:eastAsia="pl-PL"/>
              </w:rPr>
            </w:pPr>
            <w:r w:rsidRPr="004A5103">
              <w:rPr>
                <w:rFonts w:ascii="Arial" w:hAnsi="Arial" w:cs="Arial"/>
                <w:sz w:val="16"/>
                <w:szCs w:val="16"/>
                <w:lang w:eastAsia="pl-PL"/>
              </w:rPr>
              <w:t>Końcówki do pipet 100-1000 µl</w:t>
            </w:r>
          </w:p>
        </w:tc>
        <w:tc>
          <w:tcPr>
            <w:tcW w:w="13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96</w:t>
            </w:r>
          </w:p>
        </w:tc>
        <w:tc>
          <w:tcPr>
            <w:tcW w:w="11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w:t>
            </w:r>
          </w:p>
        </w:tc>
        <w:tc>
          <w:tcPr>
            <w:tcW w:w="124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D20A58" w:rsidRDefault="00131E0B" w:rsidP="004A5103">
            <w:pPr>
              <w:spacing w:after="0" w:line="240" w:lineRule="auto"/>
              <w:jc w:val="center"/>
              <w:rPr>
                <w:rFonts w:ascii="Times New Roman" w:hAnsi="Times New Roman"/>
                <w:b/>
                <w:lang w:eastAsia="pl-PL"/>
              </w:rPr>
            </w:pPr>
            <w:r w:rsidRPr="00D20A58">
              <w:rPr>
                <w:rFonts w:ascii="Times New Roman" w:hAnsi="Times New Roman"/>
                <w:b/>
                <w:lang w:eastAsia="pl-PL"/>
              </w:rPr>
              <w:t>23</w:t>
            </w:r>
          </w:p>
        </w:tc>
        <w:tc>
          <w:tcPr>
            <w:tcW w:w="12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r>
      <w:tr w:rsidR="00131E0B" w:rsidRPr="004A5103" w:rsidTr="004A5103">
        <w:trPr>
          <w:trHeight w:val="225"/>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13</w:t>
            </w:r>
          </w:p>
        </w:tc>
        <w:tc>
          <w:tcPr>
            <w:tcW w:w="376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rPr>
                <w:rFonts w:ascii="Arial" w:hAnsi="Arial" w:cs="Arial"/>
                <w:sz w:val="16"/>
                <w:szCs w:val="16"/>
                <w:lang w:eastAsia="pl-PL"/>
              </w:rPr>
            </w:pPr>
            <w:r w:rsidRPr="004A5103">
              <w:rPr>
                <w:rFonts w:ascii="Arial" w:hAnsi="Arial" w:cs="Arial"/>
                <w:sz w:val="16"/>
                <w:szCs w:val="16"/>
                <w:lang w:eastAsia="pl-PL"/>
              </w:rPr>
              <w:t>Końcówki do pipet 0,5-250 µl</w:t>
            </w:r>
          </w:p>
        </w:tc>
        <w:tc>
          <w:tcPr>
            <w:tcW w:w="13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96</w:t>
            </w:r>
          </w:p>
        </w:tc>
        <w:tc>
          <w:tcPr>
            <w:tcW w:w="11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5</w:t>
            </w:r>
          </w:p>
        </w:tc>
        <w:tc>
          <w:tcPr>
            <w:tcW w:w="124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D20A58" w:rsidRDefault="00131E0B" w:rsidP="004A5103">
            <w:pPr>
              <w:spacing w:after="0" w:line="240" w:lineRule="auto"/>
              <w:jc w:val="center"/>
              <w:rPr>
                <w:rFonts w:ascii="Times New Roman" w:hAnsi="Times New Roman"/>
                <w:b/>
                <w:lang w:eastAsia="pl-PL"/>
              </w:rPr>
            </w:pPr>
            <w:r w:rsidRPr="00D20A58">
              <w:rPr>
                <w:rFonts w:ascii="Times New Roman" w:hAnsi="Times New Roman"/>
                <w:b/>
                <w:lang w:eastAsia="pl-PL"/>
              </w:rPr>
              <w:t>23</w:t>
            </w:r>
          </w:p>
        </w:tc>
        <w:tc>
          <w:tcPr>
            <w:tcW w:w="12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r>
      <w:tr w:rsidR="00131E0B" w:rsidRPr="004A5103" w:rsidTr="004A5103">
        <w:trPr>
          <w:trHeight w:val="450"/>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14</w:t>
            </w:r>
          </w:p>
        </w:tc>
        <w:tc>
          <w:tcPr>
            <w:tcW w:w="376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rPr>
                <w:rFonts w:ascii="Arial" w:hAnsi="Arial" w:cs="Arial"/>
                <w:sz w:val="16"/>
                <w:szCs w:val="16"/>
                <w:lang w:eastAsia="pl-PL"/>
              </w:rPr>
            </w:pPr>
            <w:r w:rsidRPr="004A5103">
              <w:rPr>
                <w:rFonts w:ascii="Arial" w:hAnsi="Arial" w:cs="Arial"/>
                <w:sz w:val="16"/>
                <w:szCs w:val="16"/>
                <w:lang w:eastAsia="pl-PL"/>
              </w:rPr>
              <w:t>Identyfikacja biochemiczna bakterii z rodzaju Corynebacterium</w:t>
            </w:r>
          </w:p>
        </w:tc>
        <w:tc>
          <w:tcPr>
            <w:tcW w:w="13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12</w:t>
            </w:r>
          </w:p>
        </w:tc>
        <w:tc>
          <w:tcPr>
            <w:tcW w:w="11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1</w:t>
            </w:r>
          </w:p>
        </w:tc>
        <w:tc>
          <w:tcPr>
            <w:tcW w:w="124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r>
      <w:tr w:rsidR="00131E0B" w:rsidRPr="004A5103" w:rsidTr="004A5103">
        <w:trPr>
          <w:trHeight w:val="225"/>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15</w:t>
            </w:r>
          </w:p>
        </w:tc>
        <w:tc>
          <w:tcPr>
            <w:tcW w:w="376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rPr>
                <w:rFonts w:ascii="Arial" w:hAnsi="Arial" w:cs="Arial"/>
                <w:sz w:val="16"/>
                <w:szCs w:val="16"/>
                <w:lang w:eastAsia="pl-PL"/>
              </w:rPr>
            </w:pPr>
            <w:r w:rsidRPr="004A5103">
              <w:rPr>
                <w:rFonts w:ascii="Arial" w:hAnsi="Arial" w:cs="Arial"/>
                <w:sz w:val="16"/>
                <w:szCs w:val="16"/>
                <w:lang w:eastAsia="pl-PL"/>
              </w:rPr>
              <w:t>PYZ 2 amp</w:t>
            </w:r>
          </w:p>
        </w:tc>
        <w:tc>
          <w:tcPr>
            <w:tcW w:w="13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w:t>
            </w:r>
          </w:p>
        </w:tc>
        <w:tc>
          <w:tcPr>
            <w:tcW w:w="11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1</w:t>
            </w:r>
          </w:p>
        </w:tc>
        <w:tc>
          <w:tcPr>
            <w:tcW w:w="124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r>
      <w:tr w:rsidR="00131E0B" w:rsidRPr="004A5103" w:rsidTr="004A5103">
        <w:trPr>
          <w:trHeight w:val="225"/>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16</w:t>
            </w:r>
          </w:p>
        </w:tc>
        <w:tc>
          <w:tcPr>
            <w:tcW w:w="376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rPr>
                <w:rFonts w:ascii="Arial" w:hAnsi="Arial" w:cs="Arial"/>
                <w:sz w:val="16"/>
                <w:szCs w:val="16"/>
                <w:lang w:eastAsia="pl-PL"/>
              </w:rPr>
            </w:pPr>
            <w:r w:rsidRPr="004A5103">
              <w:rPr>
                <w:rFonts w:ascii="Arial" w:hAnsi="Arial" w:cs="Arial"/>
                <w:sz w:val="16"/>
                <w:szCs w:val="16"/>
                <w:lang w:eastAsia="pl-PL"/>
              </w:rPr>
              <w:t>ZYM B (2 AMP)</w:t>
            </w:r>
          </w:p>
        </w:tc>
        <w:tc>
          <w:tcPr>
            <w:tcW w:w="13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w:t>
            </w:r>
          </w:p>
        </w:tc>
        <w:tc>
          <w:tcPr>
            <w:tcW w:w="11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1</w:t>
            </w:r>
          </w:p>
        </w:tc>
        <w:tc>
          <w:tcPr>
            <w:tcW w:w="124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r>
      <w:tr w:rsidR="00131E0B" w:rsidRPr="004A5103" w:rsidTr="004A5103">
        <w:trPr>
          <w:trHeight w:val="225"/>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17</w:t>
            </w:r>
          </w:p>
        </w:tc>
        <w:tc>
          <w:tcPr>
            <w:tcW w:w="376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rPr>
                <w:rFonts w:ascii="Arial" w:hAnsi="Arial" w:cs="Arial"/>
                <w:sz w:val="16"/>
                <w:szCs w:val="16"/>
                <w:lang w:eastAsia="pl-PL"/>
              </w:rPr>
            </w:pPr>
            <w:r w:rsidRPr="004A5103">
              <w:rPr>
                <w:rFonts w:ascii="Arial" w:hAnsi="Arial" w:cs="Arial"/>
                <w:sz w:val="16"/>
                <w:szCs w:val="16"/>
                <w:lang w:eastAsia="pl-PL"/>
              </w:rPr>
              <w:t>ZYM A (2 AMP)</w:t>
            </w:r>
          </w:p>
        </w:tc>
        <w:tc>
          <w:tcPr>
            <w:tcW w:w="13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w:t>
            </w:r>
          </w:p>
        </w:tc>
        <w:tc>
          <w:tcPr>
            <w:tcW w:w="11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1</w:t>
            </w:r>
          </w:p>
        </w:tc>
        <w:tc>
          <w:tcPr>
            <w:tcW w:w="124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r>
      <w:tr w:rsidR="00131E0B" w:rsidRPr="004A5103" w:rsidTr="004A5103">
        <w:trPr>
          <w:trHeight w:val="225"/>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18</w:t>
            </w:r>
          </w:p>
        </w:tc>
        <w:tc>
          <w:tcPr>
            <w:tcW w:w="376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rPr>
                <w:rFonts w:ascii="Arial" w:hAnsi="Arial" w:cs="Arial"/>
                <w:sz w:val="16"/>
                <w:szCs w:val="16"/>
                <w:lang w:eastAsia="pl-PL"/>
              </w:rPr>
            </w:pPr>
            <w:r w:rsidRPr="004A5103">
              <w:rPr>
                <w:rFonts w:ascii="Arial" w:hAnsi="Arial" w:cs="Arial"/>
                <w:sz w:val="16"/>
                <w:szCs w:val="16"/>
                <w:lang w:eastAsia="pl-PL"/>
              </w:rPr>
              <w:t>NIT 1 + NIT 2 (2 + 2 AMP.)</w:t>
            </w:r>
          </w:p>
        </w:tc>
        <w:tc>
          <w:tcPr>
            <w:tcW w:w="13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4</w:t>
            </w:r>
          </w:p>
        </w:tc>
        <w:tc>
          <w:tcPr>
            <w:tcW w:w="11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1</w:t>
            </w:r>
          </w:p>
        </w:tc>
        <w:tc>
          <w:tcPr>
            <w:tcW w:w="124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r>
      <w:tr w:rsidR="00131E0B" w:rsidRPr="004A5103" w:rsidTr="004A5103">
        <w:trPr>
          <w:trHeight w:val="225"/>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19</w:t>
            </w:r>
          </w:p>
        </w:tc>
        <w:tc>
          <w:tcPr>
            <w:tcW w:w="376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rPr>
                <w:rFonts w:ascii="Arial" w:hAnsi="Arial" w:cs="Arial"/>
                <w:sz w:val="16"/>
                <w:szCs w:val="16"/>
                <w:lang w:eastAsia="pl-PL"/>
              </w:rPr>
            </w:pPr>
            <w:r w:rsidRPr="004A5103">
              <w:rPr>
                <w:rFonts w:ascii="Arial" w:hAnsi="Arial" w:cs="Arial"/>
                <w:sz w:val="16"/>
                <w:szCs w:val="16"/>
                <w:lang w:eastAsia="pl-PL"/>
              </w:rPr>
              <w:t>FB (2 amp.)</w:t>
            </w:r>
          </w:p>
        </w:tc>
        <w:tc>
          <w:tcPr>
            <w:tcW w:w="13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w:t>
            </w:r>
          </w:p>
        </w:tc>
        <w:tc>
          <w:tcPr>
            <w:tcW w:w="11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3</w:t>
            </w:r>
          </w:p>
        </w:tc>
        <w:tc>
          <w:tcPr>
            <w:tcW w:w="124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r>
      <w:tr w:rsidR="00131E0B" w:rsidRPr="004A5103" w:rsidTr="004A5103">
        <w:trPr>
          <w:trHeight w:val="225"/>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20</w:t>
            </w:r>
          </w:p>
        </w:tc>
        <w:tc>
          <w:tcPr>
            <w:tcW w:w="376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rPr>
                <w:rFonts w:ascii="Arial" w:hAnsi="Arial" w:cs="Arial"/>
                <w:sz w:val="16"/>
                <w:szCs w:val="16"/>
                <w:lang w:eastAsia="pl-PL"/>
              </w:rPr>
            </w:pPr>
            <w:r w:rsidRPr="004A5103">
              <w:rPr>
                <w:rFonts w:ascii="Arial" w:hAnsi="Arial" w:cs="Arial"/>
                <w:sz w:val="16"/>
                <w:szCs w:val="16"/>
                <w:lang w:eastAsia="pl-PL"/>
              </w:rPr>
              <w:t>NIN 2 AMP</w:t>
            </w:r>
          </w:p>
        </w:tc>
        <w:tc>
          <w:tcPr>
            <w:tcW w:w="13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w:t>
            </w:r>
          </w:p>
        </w:tc>
        <w:tc>
          <w:tcPr>
            <w:tcW w:w="11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1</w:t>
            </w:r>
          </w:p>
        </w:tc>
        <w:tc>
          <w:tcPr>
            <w:tcW w:w="124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r>
      <w:tr w:rsidR="00131E0B" w:rsidRPr="004A5103" w:rsidTr="004A5103">
        <w:trPr>
          <w:trHeight w:val="225"/>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21</w:t>
            </w:r>
          </w:p>
        </w:tc>
        <w:tc>
          <w:tcPr>
            <w:tcW w:w="376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rPr>
                <w:rFonts w:ascii="Arial" w:hAnsi="Arial" w:cs="Arial"/>
                <w:sz w:val="16"/>
                <w:szCs w:val="16"/>
                <w:lang w:eastAsia="pl-PL"/>
              </w:rPr>
            </w:pPr>
            <w:r w:rsidRPr="004A5103">
              <w:rPr>
                <w:rFonts w:ascii="Arial" w:hAnsi="Arial" w:cs="Arial"/>
                <w:sz w:val="16"/>
                <w:szCs w:val="16"/>
                <w:lang w:eastAsia="pl-PL"/>
              </w:rPr>
              <w:t>Optochin test</w:t>
            </w:r>
          </w:p>
        </w:tc>
        <w:tc>
          <w:tcPr>
            <w:tcW w:w="13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60</w:t>
            </w:r>
          </w:p>
        </w:tc>
        <w:tc>
          <w:tcPr>
            <w:tcW w:w="11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15</w:t>
            </w:r>
          </w:p>
        </w:tc>
        <w:tc>
          <w:tcPr>
            <w:tcW w:w="124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r>
      <w:tr w:rsidR="00131E0B" w:rsidRPr="004A5103" w:rsidTr="004A5103">
        <w:trPr>
          <w:trHeight w:val="225"/>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22</w:t>
            </w:r>
          </w:p>
        </w:tc>
        <w:tc>
          <w:tcPr>
            <w:tcW w:w="376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rPr>
                <w:rFonts w:ascii="Arial" w:hAnsi="Arial" w:cs="Arial"/>
                <w:sz w:val="16"/>
                <w:szCs w:val="16"/>
                <w:lang w:eastAsia="pl-PL"/>
              </w:rPr>
            </w:pPr>
            <w:r w:rsidRPr="004A5103">
              <w:rPr>
                <w:rFonts w:ascii="Arial" w:hAnsi="Arial" w:cs="Arial"/>
                <w:sz w:val="16"/>
                <w:szCs w:val="16"/>
                <w:lang w:eastAsia="pl-PL"/>
              </w:rPr>
              <w:t>NaCl 0.85 % Medium 2 ml  w ampułkach</w:t>
            </w:r>
          </w:p>
        </w:tc>
        <w:tc>
          <w:tcPr>
            <w:tcW w:w="13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100</w:t>
            </w:r>
          </w:p>
        </w:tc>
        <w:tc>
          <w:tcPr>
            <w:tcW w:w="11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w:t>
            </w:r>
          </w:p>
        </w:tc>
        <w:tc>
          <w:tcPr>
            <w:tcW w:w="124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r>
      <w:tr w:rsidR="00131E0B" w:rsidRPr="004A5103" w:rsidTr="004A5103">
        <w:trPr>
          <w:trHeight w:val="225"/>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23</w:t>
            </w:r>
          </w:p>
        </w:tc>
        <w:tc>
          <w:tcPr>
            <w:tcW w:w="376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rPr>
                <w:rFonts w:ascii="Arial" w:hAnsi="Arial" w:cs="Arial"/>
                <w:sz w:val="16"/>
                <w:szCs w:val="16"/>
                <w:lang w:eastAsia="pl-PL"/>
              </w:rPr>
            </w:pPr>
            <w:r w:rsidRPr="004A5103">
              <w:rPr>
                <w:rFonts w:ascii="Arial" w:hAnsi="Arial" w:cs="Arial"/>
                <w:sz w:val="16"/>
                <w:szCs w:val="16"/>
                <w:lang w:eastAsia="pl-PL"/>
              </w:rPr>
              <w:t>Roztwór soli  3 x 500 ml</w:t>
            </w:r>
          </w:p>
        </w:tc>
        <w:tc>
          <w:tcPr>
            <w:tcW w:w="13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3</w:t>
            </w:r>
          </w:p>
        </w:tc>
        <w:tc>
          <w:tcPr>
            <w:tcW w:w="11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15</w:t>
            </w:r>
          </w:p>
        </w:tc>
        <w:tc>
          <w:tcPr>
            <w:tcW w:w="124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D20A58" w:rsidRDefault="00131E0B" w:rsidP="004A5103">
            <w:pPr>
              <w:spacing w:after="0" w:line="240" w:lineRule="auto"/>
              <w:jc w:val="center"/>
              <w:rPr>
                <w:rFonts w:ascii="Times New Roman" w:hAnsi="Times New Roman"/>
                <w:b/>
                <w:lang w:eastAsia="pl-PL"/>
              </w:rPr>
            </w:pPr>
            <w:r w:rsidRPr="00D20A58">
              <w:rPr>
                <w:rFonts w:ascii="Times New Roman" w:hAnsi="Times New Roman"/>
                <w:b/>
                <w:lang w:eastAsia="pl-PL"/>
              </w:rPr>
              <w:t>23</w:t>
            </w:r>
          </w:p>
        </w:tc>
        <w:tc>
          <w:tcPr>
            <w:tcW w:w="12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r>
      <w:tr w:rsidR="00131E0B" w:rsidRPr="004A5103" w:rsidTr="004A5103">
        <w:trPr>
          <w:trHeight w:val="225"/>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24</w:t>
            </w:r>
          </w:p>
        </w:tc>
        <w:tc>
          <w:tcPr>
            <w:tcW w:w="376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rPr>
                <w:rFonts w:ascii="Arial" w:hAnsi="Arial" w:cs="Arial"/>
                <w:sz w:val="16"/>
                <w:szCs w:val="16"/>
                <w:lang w:eastAsia="pl-PL"/>
              </w:rPr>
            </w:pPr>
            <w:r w:rsidRPr="004A5103">
              <w:rPr>
                <w:rFonts w:ascii="Arial" w:hAnsi="Arial" w:cs="Arial"/>
                <w:sz w:val="16"/>
                <w:szCs w:val="16"/>
                <w:lang w:eastAsia="pl-PL"/>
              </w:rPr>
              <w:t>Polistyrenowe probówki</w:t>
            </w:r>
          </w:p>
        </w:tc>
        <w:tc>
          <w:tcPr>
            <w:tcW w:w="13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2000</w:t>
            </w:r>
          </w:p>
        </w:tc>
        <w:tc>
          <w:tcPr>
            <w:tcW w:w="11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5</w:t>
            </w:r>
          </w:p>
        </w:tc>
        <w:tc>
          <w:tcPr>
            <w:tcW w:w="124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D20A58" w:rsidRDefault="00131E0B" w:rsidP="004A5103">
            <w:pPr>
              <w:spacing w:after="0" w:line="240" w:lineRule="auto"/>
              <w:jc w:val="center"/>
              <w:rPr>
                <w:rFonts w:ascii="Times New Roman" w:hAnsi="Times New Roman"/>
                <w:b/>
                <w:lang w:eastAsia="pl-PL"/>
              </w:rPr>
            </w:pPr>
            <w:r w:rsidRPr="00D20A58">
              <w:rPr>
                <w:rFonts w:ascii="Times New Roman" w:hAnsi="Times New Roman"/>
                <w:b/>
                <w:lang w:eastAsia="pl-PL"/>
              </w:rPr>
              <w:t>23</w:t>
            </w:r>
          </w:p>
        </w:tc>
        <w:tc>
          <w:tcPr>
            <w:tcW w:w="12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r>
      <w:tr w:rsidR="00131E0B" w:rsidRPr="004A5103" w:rsidTr="004A5103">
        <w:trPr>
          <w:trHeight w:val="675"/>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25</w:t>
            </w:r>
          </w:p>
        </w:tc>
        <w:tc>
          <w:tcPr>
            <w:tcW w:w="376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rPr>
                <w:rFonts w:ascii="Arial" w:hAnsi="Arial" w:cs="Arial"/>
                <w:sz w:val="16"/>
                <w:szCs w:val="16"/>
                <w:lang w:eastAsia="pl-PL"/>
              </w:rPr>
            </w:pPr>
            <w:r w:rsidRPr="004A5103">
              <w:rPr>
                <w:rFonts w:ascii="Arial" w:hAnsi="Arial" w:cs="Arial"/>
                <w:sz w:val="16"/>
                <w:szCs w:val="16"/>
                <w:lang w:eastAsia="pl-PL"/>
              </w:rPr>
              <w:t>Podłoża płynne do hodowli bakterii tlenowych i grzybów inaktywujące antybiotyki, inkubacja w aparacie, odczyt automatyczny</w:t>
            </w:r>
          </w:p>
        </w:tc>
        <w:tc>
          <w:tcPr>
            <w:tcW w:w="13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100</w:t>
            </w:r>
          </w:p>
        </w:tc>
        <w:tc>
          <w:tcPr>
            <w:tcW w:w="11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24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r>
      <w:tr w:rsidR="00131E0B" w:rsidRPr="004A5103" w:rsidTr="004A5103">
        <w:trPr>
          <w:trHeight w:val="675"/>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26</w:t>
            </w:r>
          </w:p>
        </w:tc>
        <w:tc>
          <w:tcPr>
            <w:tcW w:w="376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rPr>
                <w:rFonts w:ascii="Arial" w:hAnsi="Arial" w:cs="Arial"/>
                <w:sz w:val="16"/>
                <w:szCs w:val="16"/>
                <w:lang w:eastAsia="pl-PL"/>
              </w:rPr>
            </w:pPr>
            <w:r w:rsidRPr="004A5103">
              <w:rPr>
                <w:rFonts w:ascii="Arial" w:hAnsi="Arial" w:cs="Arial"/>
                <w:sz w:val="16"/>
                <w:szCs w:val="16"/>
                <w:lang w:eastAsia="pl-PL"/>
              </w:rPr>
              <w:t>Podłoże płynne, pediatryczne do hodowli bakterii tlenowych inaktywujące antybiotyki , inkubacja w aparacie, odczyt automatyczny</w:t>
            </w:r>
          </w:p>
        </w:tc>
        <w:tc>
          <w:tcPr>
            <w:tcW w:w="13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100</w:t>
            </w:r>
          </w:p>
        </w:tc>
        <w:tc>
          <w:tcPr>
            <w:tcW w:w="11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15</w:t>
            </w:r>
          </w:p>
        </w:tc>
        <w:tc>
          <w:tcPr>
            <w:tcW w:w="124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r>
      <w:tr w:rsidR="00131E0B" w:rsidRPr="004A5103" w:rsidTr="00F65124">
        <w:trPr>
          <w:trHeight w:val="870"/>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27</w:t>
            </w:r>
          </w:p>
        </w:tc>
        <w:tc>
          <w:tcPr>
            <w:tcW w:w="376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rPr>
                <w:rFonts w:ascii="Arial" w:hAnsi="Arial" w:cs="Arial"/>
                <w:sz w:val="16"/>
                <w:szCs w:val="16"/>
                <w:lang w:eastAsia="pl-PL"/>
              </w:rPr>
            </w:pPr>
            <w:r w:rsidRPr="004A5103">
              <w:rPr>
                <w:rFonts w:ascii="Arial" w:hAnsi="Arial" w:cs="Arial"/>
                <w:sz w:val="16"/>
                <w:szCs w:val="16"/>
                <w:lang w:eastAsia="pl-PL"/>
              </w:rPr>
              <w:t>Bulion zapewniający wzrost Streptococcus agalactiae bezpośrednio z materiału</w:t>
            </w:r>
          </w:p>
        </w:tc>
        <w:tc>
          <w:tcPr>
            <w:tcW w:w="13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35</w:t>
            </w:r>
          </w:p>
        </w:tc>
        <w:tc>
          <w:tcPr>
            <w:tcW w:w="124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4A5103">
            <w:pPr>
              <w:spacing w:after="0" w:line="240" w:lineRule="auto"/>
              <w:jc w:val="center"/>
              <w:rPr>
                <w:rFonts w:ascii="Arial" w:hAnsi="Arial" w:cs="Arial"/>
                <w:sz w:val="16"/>
                <w:szCs w:val="16"/>
                <w:lang w:eastAsia="pl-PL"/>
              </w:rPr>
            </w:pPr>
          </w:p>
        </w:tc>
      </w:tr>
      <w:tr w:rsidR="00131E0B" w:rsidRPr="004A5103" w:rsidTr="00F65124">
        <w:trPr>
          <w:trHeight w:val="360"/>
        </w:trPr>
        <w:tc>
          <w:tcPr>
            <w:tcW w:w="363" w:type="dxa"/>
            <w:tcBorders>
              <w:top w:val="nil"/>
              <w:left w:val="nil"/>
              <w:bottom w:val="nil"/>
              <w:right w:val="nil"/>
            </w:tcBorders>
            <w:noWrap/>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3760" w:type="dxa"/>
            <w:tcBorders>
              <w:top w:val="nil"/>
              <w:left w:val="nil"/>
              <w:bottom w:val="nil"/>
              <w:right w:val="nil"/>
            </w:tcBorders>
            <w:noWrap/>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300" w:type="dxa"/>
            <w:tcBorders>
              <w:top w:val="nil"/>
              <w:left w:val="nil"/>
              <w:bottom w:val="nil"/>
              <w:right w:val="nil"/>
            </w:tcBorders>
            <w:noWrap/>
            <w:vAlign w:val="center"/>
          </w:tcPr>
          <w:p w:rsidR="00131E0B" w:rsidRPr="004A5103" w:rsidRDefault="00131E0B"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nil"/>
              <w:right w:val="nil"/>
            </w:tcBorders>
            <w:noWrap/>
            <w:vAlign w:val="center"/>
          </w:tcPr>
          <w:p w:rsidR="00131E0B" w:rsidRPr="004A5103" w:rsidRDefault="00131E0B" w:rsidP="004A5103">
            <w:pPr>
              <w:spacing w:after="0" w:line="240" w:lineRule="auto"/>
              <w:jc w:val="center"/>
              <w:rPr>
                <w:rFonts w:ascii="Arial" w:hAnsi="Arial" w:cs="Arial"/>
                <w:b/>
                <w:bCs/>
                <w:sz w:val="16"/>
                <w:szCs w:val="16"/>
                <w:lang w:eastAsia="pl-PL"/>
              </w:rPr>
            </w:pPr>
          </w:p>
        </w:tc>
        <w:tc>
          <w:tcPr>
            <w:tcW w:w="1040" w:type="dxa"/>
            <w:tcBorders>
              <w:top w:val="nil"/>
              <w:left w:val="nil"/>
              <w:bottom w:val="nil"/>
              <w:right w:val="single" w:sz="4" w:space="0" w:color="auto"/>
            </w:tcBorders>
            <w:vAlign w:val="center"/>
          </w:tcPr>
          <w:p w:rsidR="00131E0B" w:rsidRPr="004A5103" w:rsidRDefault="00131E0B" w:rsidP="004A5103">
            <w:pPr>
              <w:spacing w:after="0" w:line="240" w:lineRule="auto"/>
              <w:jc w:val="center"/>
              <w:rPr>
                <w:rFonts w:ascii="Arial" w:hAnsi="Arial" w:cs="Arial"/>
                <w:sz w:val="16"/>
                <w:szCs w:val="16"/>
                <w:lang w:eastAsia="pl-PL"/>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131E0B" w:rsidRPr="004A5103" w:rsidRDefault="00131E0B" w:rsidP="004A5103">
            <w:pPr>
              <w:spacing w:after="0" w:line="240" w:lineRule="auto"/>
              <w:jc w:val="center"/>
              <w:rPr>
                <w:rFonts w:ascii="Arial" w:hAnsi="Arial" w:cs="Arial"/>
                <w:b/>
                <w:bCs/>
                <w:lang w:eastAsia="pl-PL"/>
              </w:rPr>
            </w:pPr>
            <w:r w:rsidRPr="004A5103">
              <w:rPr>
                <w:rFonts w:ascii="Arial" w:hAnsi="Arial" w:cs="Arial"/>
                <w:b/>
                <w:bCs/>
                <w:lang w:eastAsia="pl-PL"/>
              </w:rPr>
              <w:t>RAZEM cz.1:</w:t>
            </w:r>
          </w:p>
        </w:tc>
        <w:tc>
          <w:tcPr>
            <w:tcW w:w="1180" w:type="dxa"/>
            <w:tcBorders>
              <w:top w:val="single" w:sz="4" w:space="0" w:color="auto"/>
              <w:left w:val="nil"/>
              <w:bottom w:val="single" w:sz="4" w:space="0" w:color="auto"/>
              <w:right w:val="single" w:sz="4" w:space="0" w:color="auto"/>
            </w:tcBorders>
            <w:shd w:val="clear" w:color="auto" w:fill="CCFFCC"/>
            <w:vAlign w:val="center"/>
          </w:tcPr>
          <w:p w:rsidR="00131E0B" w:rsidRPr="004A5103" w:rsidRDefault="00131E0B" w:rsidP="004A5103">
            <w:pPr>
              <w:spacing w:after="0" w:line="240" w:lineRule="auto"/>
              <w:jc w:val="center"/>
              <w:rPr>
                <w:rFonts w:ascii="Arial" w:hAnsi="Arial" w:cs="Arial"/>
                <w:b/>
                <w:bCs/>
                <w:lang w:eastAsia="pl-PL"/>
              </w:rPr>
            </w:pPr>
          </w:p>
        </w:tc>
        <w:tc>
          <w:tcPr>
            <w:tcW w:w="540" w:type="dxa"/>
            <w:tcBorders>
              <w:top w:val="single" w:sz="4" w:space="0" w:color="auto"/>
              <w:left w:val="nil"/>
              <w:bottom w:val="single" w:sz="4" w:space="0" w:color="auto"/>
              <w:right w:val="single" w:sz="4" w:space="0" w:color="auto"/>
            </w:tcBorders>
            <w:shd w:val="clear" w:color="auto" w:fill="CCFFCC"/>
            <w:vAlign w:val="center"/>
          </w:tcPr>
          <w:p w:rsidR="00131E0B" w:rsidRPr="004A5103" w:rsidRDefault="00131E0B" w:rsidP="004A5103">
            <w:pPr>
              <w:spacing w:after="0" w:line="240" w:lineRule="auto"/>
              <w:jc w:val="center"/>
              <w:rPr>
                <w:rFonts w:ascii="Arial" w:hAnsi="Arial" w:cs="Arial"/>
                <w:b/>
                <w:bCs/>
                <w:lang w:eastAsia="pl-PL"/>
              </w:rPr>
            </w:pPr>
            <w:r w:rsidRPr="004A5103">
              <w:rPr>
                <w:rFonts w:ascii="Arial" w:hAnsi="Arial" w:cs="Arial"/>
                <w:b/>
                <w:bCs/>
                <w:lang w:eastAsia="pl-PL"/>
              </w:rPr>
              <w:t>X</w:t>
            </w:r>
          </w:p>
        </w:tc>
        <w:tc>
          <w:tcPr>
            <w:tcW w:w="1220" w:type="dxa"/>
            <w:tcBorders>
              <w:top w:val="single" w:sz="4" w:space="0" w:color="auto"/>
              <w:left w:val="nil"/>
              <w:bottom w:val="single" w:sz="4" w:space="0" w:color="auto"/>
              <w:right w:val="single" w:sz="4" w:space="0" w:color="auto"/>
            </w:tcBorders>
            <w:shd w:val="clear" w:color="auto" w:fill="CCFFCC"/>
            <w:vAlign w:val="center"/>
          </w:tcPr>
          <w:p w:rsidR="00131E0B" w:rsidRPr="004A5103" w:rsidRDefault="00131E0B" w:rsidP="004A5103">
            <w:pPr>
              <w:spacing w:after="0" w:line="240" w:lineRule="auto"/>
              <w:jc w:val="center"/>
              <w:rPr>
                <w:rFonts w:ascii="Arial" w:hAnsi="Arial" w:cs="Arial"/>
                <w:b/>
                <w:bCs/>
                <w:lang w:eastAsia="pl-PL"/>
              </w:rPr>
            </w:pPr>
            <w:r w:rsidRPr="004A5103">
              <w:rPr>
                <w:rFonts w:ascii="Arial" w:hAnsi="Arial" w:cs="Arial"/>
                <w:b/>
                <w:bCs/>
                <w:lang w:eastAsia="pl-PL"/>
              </w:rPr>
              <w:t>X</w:t>
            </w:r>
          </w:p>
        </w:tc>
        <w:tc>
          <w:tcPr>
            <w:tcW w:w="1480" w:type="dxa"/>
            <w:tcBorders>
              <w:top w:val="single" w:sz="4" w:space="0" w:color="auto"/>
              <w:left w:val="nil"/>
              <w:bottom w:val="single" w:sz="4" w:space="0" w:color="auto"/>
              <w:right w:val="single" w:sz="4" w:space="0" w:color="auto"/>
            </w:tcBorders>
            <w:shd w:val="clear" w:color="auto" w:fill="CCFFCC"/>
            <w:vAlign w:val="center"/>
          </w:tcPr>
          <w:p w:rsidR="00131E0B" w:rsidRPr="004A5103" w:rsidRDefault="00131E0B" w:rsidP="004A5103">
            <w:pPr>
              <w:spacing w:after="0" w:line="240" w:lineRule="auto"/>
              <w:jc w:val="center"/>
              <w:rPr>
                <w:rFonts w:ascii="Arial" w:hAnsi="Arial" w:cs="Arial"/>
                <w:b/>
                <w:bCs/>
                <w:lang w:eastAsia="pl-PL"/>
              </w:rPr>
            </w:pPr>
          </w:p>
        </w:tc>
      </w:tr>
    </w:tbl>
    <w:p w:rsidR="00131E0B" w:rsidRDefault="00131E0B" w:rsidP="00055DE9">
      <w:pPr>
        <w:spacing w:after="0" w:line="240" w:lineRule="auto"/>
        <w:rPr>
          <w:rFonts w:ascii="Arial" w:hAnsi="Arial" w:cs="Arial"/>
          <w:b/>
          <w:bCs/>
          <w:color w:val="000000"/>
          <w:sz w:val="16"/>
          <w:szCs w:val="16"/>
          <w:lang w:eastAsia="pl-PL"/>
        </w:rPr>
      </w:pPr>
    </w:p>
    <w:p w:rsidR="00131E0B" w:rsidRDefault="00131E0B" w:rsidP="00055DE9">
      <w:pPr>
        <w:spacing w:after="0" w:line="240" w:lineRule="auto"/>
        <w:rPr>
          <w:rFonts w:ascii="Arial" w:hAnsi="Arial" w:cs="Arial"/>
          <w:b/>
          <w:bCs/>
          <w:color w:val="000000"/>
          <w:sz w:val="16"/>
          <w:szCs w:val="16"/>
          <w:lang w:eastAsia="pl-PL"/>
        </w:rPr>
      </w:pPr>
    </w:p>
    <w:p w:rsidR="00131E0B" w:rsidRDefault="00131E0B" w:rsidP="00055DE9">
      <w:pPr>
        <w:spacing w:after="0" w:line="240" w:lineRule="auto"/>
        <w:rPr>
          <w:rFonts w:ascii="Arial" w:hAnsi="Arial" w:cs="Arial"/>
          <w:b/>
          <w:bCs/>
          <w:color w:val="000000"/>
          <w:sz w:val="16"/>
          <w:szCs w:val="16"/>
          <w:lang w:eastAsia="pl-PL"/>
        </w:rPr>
      </w:pPr>
    </w:p>
    <w:p w:rsidR="00131E0B" w:rsidRDefault="00131E0B" w:rsidP="00055DE9">
      <w:pPr>
        <w:spacing w:after="0" w:line="240" w:lineRule="auto"/>
        <w:rPr>
          <w:rFonts w:ascii="Arial" w:hAnsi="Arial" w:cs="Arial"/>
          <w:b/>
          <w:bCs/>
          <w:color w:val="000000"/>
          <w:sz w:val="16"/>
          <w:szCs w:val="16"/>
          <w:lang w:eastAsia="pl-PL"/>
        </w:rPr>
      </w:pPr>
    </w:p>
    <w:p w:rsidR="00131E0B" w:rsidRDefault="00131E0B" w:rsidP="00055DE9">
      <w:pPr>
        <w:spacing w:after="0" w:line="240" w:lineRule="auto"/>
        <w:rPr>
          <w:rFonts w:ascii="Arial" w:hAnsi="Arial" w:cs="Arial"/>
          <w:b/>
          <w:bCs/>
          <w:color w:val="000000"/>
          <w:sz w:val="16"/>
          <w:szCs w:val="16"/>
          <w:lang w:eastAsia="pl-PL"/>
        </w:rPr>
      </w:pPr>
    </w:p>
    <w:p w:rsidR="00131E0B" w:rsidRDefault="00131E0B" w:rsidP="00055DE9">
      <w:pPr>
        <w:spacing w:after="0" w:line="240" w:lineRule="auto"/>
        <w:rPr>
          <w:rFonts w:ascii="Arial" w:hAnsi="Arial" w:cs="Arial"/>
          <w:b/>
          <w:bCs/>
          <w:color w:val="000000"/>
          <w:sz w:val="16"/>
          <w:szCs w:val="16"/>
          <w:lang w:eastAsia="pl-PL"/>
        </w:rPr>
      </w:pPr>
    </w:p>
    <w:tbl>
      <w:tblPr>
        <w:tblW w:w="14343" w:type="dxa"/>
        <w:tblInd w:w="55" w:type="dxa"/>
        <w:tblCellMar>
          <w:left w:w="70" w:type="dxa"/>
          <w:right w:w="70" w:type="dxa"/>
        </w:tblCellMar>
        <w:tblLook w:val="0000"/>
      </w:tblPr>
      <w:tblGrid>
        <w:gridCol w:w="14343"/>
      </w:tblGrid>
      <w:tr w:rsidR="00131E0B" w:rsidRPr="004A5103" w:rsidTr="00596340">
        <w:trPr>
          <w:trHeight w:val="555"/>
        </w:trPr>
        <w:tc>
          <w:tcPr>
            <w:tcW w:w="14343" w:type="dxa"/>
            <w:tcBorders>
              <w:top w:val="single" w:sz="4" w:space="0" w:color="auto"/>
              <w:left w:val="single" w:sz="4" w:space="0" w:color="auto"/>
              <w:bottom w:val="single" w:sz="4" w:space="0" w:color="auto"/>
              <w:right w:val="single" w:sz="4" w:space="0" w:color="000000"/>
            </w:tcBorders>
            <w:shd w:val="clear" w:color="auto" w:fill="CCFFCC"/>
            <w:noWrap/>
            <w:vAlign w:val="center"/>
          </w:tcPr>
          <w:p w:rsidR="00131E0B" w:rsidRPr="00F65124" w:rsidRDefault="00131E0B" w:rsidP="00596340">
            <w:pPr>
              <w:spacing w:after="0" w:line="240" w:lineRule="auto"/>
              <w:jc w:val="center"/>
              <w:rPr>
                <w:rFonts w:ascii="Arial" w:hAnsi="Arial" w:cs="Arial"/>
                <w:b/>
                <w:bCs/>
                <w:lang w:eastAsia="pl-PL"/>
              </w:rPr>
            </w:pPr>
            <w:r w:rsidRPr="00F65124">
              <w:rPr>
                <w:rFonts w:ascii="Arial" w:hAnsi="Arial" w:cs="Arial"/>
                <w:b/>
                <w:bCs/>
                <w:lang w:eastAsia="pl-PL"/>
              </w:rPr>
              <w:t>Część 2 -PROCEDURA HODOWLI, IDENTYFIKACJI I OZNACZANIA LEKOWRAŻLIWOŚCI DROBNOUSTROJÓW GRAM-UJEMNYCH</w:t>
            </w:r>
          </w:p>
        </w:tc>
      </w:tr>
    </w:tbl>
    <w:p w:rsidR="00131E0B" w:rsidRDefault="00131E0B" w:rsidP="00055DE9">
      <w:pPr>
        <w:spacing w:after="0" w:line="240" w:lineRule="auto"/>
        <w:rPr>
          <w:rFonts w:ascii="Arial" w:hAnsi="Arial" w:cs="Arial"/>
          <w:b/>
          <w:bCs/>
          <w:color w:val="000000"/>
          <w:sz w:val="16"/>
          <w:szCs w:val="16"/>
          <w:lang w:eastAsia="pl-PL"/>
        </w:rPr>
      </w:pPr>
    </w:p>
    <w:p w:rsidR="00131E0B" w:rsidRDefault="00131E0B" w:rsidP="00055DE9">
      <w:pPr>
        <w:spacing w:after="0" w:line="240" w:lineRule="auto"/>
        <w:rPr>
          <w:rFonts w:ascii="Arial" w:hAnsi="Arial" w:cs="Arial"/>
          <w:b/>
          <w:bCs/>
          <w:color w:val="000000"/>
          <w:sz w:val="16"/>
          <w:szCs w:val="16"/>
          <w:lang w:eastAsia="pl-PL"/>
        </w:rPr>
      </w:pPr>
    </w:p>
    <w:tbl>
      <w:tblPr>
        <w:tblW w:w="14343" w:type="dxa"/>
        <w:tblInd w:w="55" w:type="dxa"/>
        <w:tblCellMar>
          <w:left w:w="70" w:type="dxa"/>
          <w:right w:w="70" w:type="dxa"/>
        </w:tblCellMar>
        <w:tblLook w:val="0000"/>
      </w:tblPr>
      <w:tblGrid>
        <w:gridCol w:w="363"/>
        <w:gridCol w:w="3760"/>
        <w:gridCol w:w="1300"/>
        <w:gridCol w:w="1120"/>
        <w:gridCol w:w="1040"/>
        <w:gridCol w:w="1100"/>
        <w:gridCol w:w="1240"/>
        <w:gridCol w:w="1180"/>
        <w:gridCol w:w="540"/>
        <w:gridCol w:w="1220"/>
        <w:gridCol w:w="1480"/>
      </w:tblGrid>
      <w:tr w:rsidR="00131E0B" w:rsidRPr="004A5103" w:rsidTr="00F65124">
        <w:trPr>
          <w:trHeight w:val="780"/>
        </w:trPr>
        <w:tc>
          <w:tcPr>
            <w:tcW w:w="363" w:type="dxa"/>
            <w:tcBorders>
              <w:top w:val="single" w:sz="4" w:space="0" w:color="auto"/>
              <w:left w:val="single" w:sz="4" w:space="0" w:color="auto"/>
              <w:bottom w:val="single" w:sz="4" w:space="0" w:color="auto"/>
              <w:right w:val="single" w:sz="4" w:space="0" w:color="auto"/>
            </w:tcBorders>
            <w:shd w:val="clear" w:color="auto" w:fill="E6E6E6"/>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Lp.</w:t>
            </w:r>
          </w:p>
        </w:tc>
        <w:tc>
          <w:tcPr>
            <w:tcW w:w="3760" w:type="dxa"/>
            <w:tcBorders>
              <w:top w:val="single" w:sz="4" w:space="0" w:color="auto"/>
              <w:left w:val="single" w:sz="4" w:space="0" w:color="auto"/>
              <w:bottom w:val="single" w:sz="4" w:space="0" w:color="auto"/>
              <w:right w:val="single" w:sz="4" w:space="0" w:color="auto"/>
            </w:tcBorders>
            <w:shd w:val="clear" w:color="auto" w:fill="E6E6E6"/>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Opis przedmiotu zamówienia</w:t>
            </w:r>
          </w:p>
        </w:tc>
        <w:tc>
          <w:tcPr>
            <w:tcW w:w="1300" w:type="dxa"/>
            <w:tcBorders>
              <w:top w:val="single" w:sz="4" w:space="0" w:color="auto"/>
              <w:left w:val="single" w:sz="4" w:space="0" w:color="auto"/>
              <w:bottom w:val="single" w:sz="4" w:space="0" w:color="auto"/>
              <w:right w:val="single" w:sz="4" w:space="0" w:color="auto"/>
            </w:tcBorders>
            <w:shd w:val="clear" w:color="auto" w:fill="E6E6E6"/>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Nazwa handlowa, producent</w:t>
            </w:r>
          </w:p>
        </w:tc>
        <w:tc>
          <w:tcPr>
            <w:tcW w:w="1120" w:type="dxa"/>
            <w:tcBorders>
              <w:top w:val="single" w:sz="4" w:space="0" w:color="auto"/>
              <w:left w:val="single" w:sz="4" w:space="0" w:color="auto"/>
              <w:bottom w:val="single" w:sz="4" w:space="0" w:color="auto"/>
              <w:right w:val="single" w:sz="4" w:space="0" w:color="auto"/>
            </w:tcBorders>
            <w:shd w:val="clear" w:color="auto" w:fill="E6E6E6"/>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Nr katalogowy</w:t>
            </w:r>
          </w:p>
        </w:tc>
        <w:tc>
          <w:tcPr>
            <w:tcW w:w="1040" w:type="dxa"/>
            <w:tcBorders>
              <w:top w:val="single" w:sz="4" w:space="0" w:color="auto"/>
              <w:left w:val="single" w:sz="4" w:space="0" w:color="auto"/>
              <w:bottom w:val="single" w:sz="4" w:space="0" w:color="auto"/>
              <w:right w:val="single" w:sz="4" w:space="0" w:color="auto"/>
            </w:tcBorders>
            <w:shd w:val="clear" w:color="auto" w:fill="E6E6E6"/>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Jednostka miary opakowania</w:t>
            </w:r>
          </w:p>
        </w:tc>
        <w:tc>
          <w:tcPr>
            <w:tcW w:w="1100" w:type="dxa"/>
            <w:tcBorders>
              <w:top w:val="single" w:sz="4" w:space="0" w:color="auto"/>
              <w:left w:val="single" w:sz="4" w:space="0" w:color="auto"/>
              <w:bottom w:val="single" w:sz="4" w:space="0" w:color="auto"/>
              <w:right w:val="single" w:sz="4" w:space="0" w:color="auto"/>
            </w:tcBorders>
            <w:shd w:val="clear" w:color="auto" w:fill="E6E6E6"/>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Ilość opakowań</w:t>
            </w:r>
          </w:p>
        </w:tc>
        <w:tc>
          <w:tcPr>
            <w:tcW w:w="1240" w:type="dxa"/>
            <w:tcBorders>
              <w:top w:val="single" w:sz="4" w:space="0" w:color="auto"/>
              <w:left w:val="single" w:sz="4" w:space="0" w:color="auto"/>
              <w:bottom w:val="single" w:sz="4" w:space="0" w:color="auto"/>
              <w:right w:val="single" w:sz="4" w:space="0" w:color="auto"/>
            </w:tcBorders>
            <w:shd w:val="clear" w:color="auto" w:fill="E6E6E6"/>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Cena  jedn. netto</w:t>
            </w:r>
          </w:p>
        </w:tc>
        <w:tc>
          <w:tcPr>
            <w:tcW w:w="1180" w:type="dxa"/>
            <w:tcBorders>
              <w:top w:val="single" w:sz="4" w:space="0" w:color="auto"/>
              <w:left w:val="single" w:sz="4" w:space="0" w:color="auto"/>
              <w:bottom w:val="single" w:sz="4" w:space="0" w:color="auto"/>
              <w:right w:val="single" w:sz="4" w:space="0" w:color="auto"/>
            </w:tcBorders>
            <w:shd w:val="clear" w:color="auto" w:fill="E6E6E6"/>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Wartość netto           5 x 6</w:t>
            </w:r>
          </w:p>
        </w:tc>
        <w:tc>
          <w:tcPr>
            <w:tcW w:w="540" w:type="dxa"/>
            <w:tcBorders>
              <w:top w:val="single" w:sz="4" w:space="0" w:color="auto"/>
              <w:left w:val="single" w:sz="4" w:space="0" w:color="auto"/>
              <w:bottom w:val="single" w:sz="4" w:space="0" w:color="auto"/>
              <w:right w:val="single" w:sz="4" w:space="0" w:color="auto"/>
            </w:tcBorders>
            <w:shd w:val="clear" w:color="auto" w:fill="E6E6E6"/>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VAT w %</w:t>
            </w:r>
          </w:p>
        </w:tc>
        <w:tc>
          <w:tcPr>
            <w:tcW w:w="1220" w:type="dxa"/>
            <w:tcBorders>
              <w:top w:val="single" w:sz="4" w:space="0" w:color="auto"/>
              <w:left w:val="single" w:sz="4" w:space="0" w:color="auto"/>
              <w:bottom w:val="single" w:sz="4" w:space="0" w:color="auto"/>
              <w:right w:val="single" w:sz="4" w:space="0" w:color="auto"/>
            </w:tcBorders>
            <w:shd w:val="clear" w:color="auto" w:fill="E6E6E6"/>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Cena  jedn. brutto</w:t>
            </w:r>
          </w:p>
        </w:tc>
        <w:tc>
          <w:tcPr>
            <w:tcW w:w="1480" w:type="dxa"/>
            <w:tcBorders>
              <w:top w:val="single" w:sz="4" w:space="0" w:color="auto"/>
              <w:left w:val="single" w:sz="4" w:space="0" w:color="auto"/>
              <w:bottom w:val="single" w:sz="4" w:space="0" w:color="auto"/>
              <w:right w:val="single" w:sz="4" w:space="0" w:color="auto"/>
            </w:tcBorders>
            <w:shd w:val="clear" w:color="auto" w:fill="E6E6E6"/>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 xml:space="preserve">Wartość brutto  </w:t>
            </w:r>
            <w:r w:rsidRPr="004A5103">
              <w:rPr>
                <w:rFonts w:ascii="Arial" w:hAnsi="Arial" w:cs="Arial"/>
                <w:sz w:val="16"/>
                <w:szCs w:val="16"/>
                <w:lang w:eastAsia="pl-PL"/>
              </w:rPr>
              <w:br/>
              <w:t>(Wartość netto                           + podatek VAT)</w:t>
            </w:r>
          </w:p>
        </w:tc>
      </w:tr>
      <w:tr w:rsidR="00131E0B" w:rsidRPr="004A5103" w:rsidTr="00F65124">
        <w:trPr>
          <w:trHeight w:val="225"/>
        </w:trPr>
        <w:tc>
          <w:tcPr>
            <w:tcW w:w="363" w:type="dxa"/>
            <w:tcBorders>
              <w:top w:val="single" w:sz="4" w:space="0" w:color="auto"/>
              <w:left w:val="single" w:sz="4" w:space="0" w:color="auto"/>
              <w:bottom w:val="single" w:sz="4" w:space="0" w:color="auto"/>
              <w:right w:val="single" w:sz="4" w:space="0" w:color="auto"/>
            </w:tcBorders>
            <w:shd w:val="clear" w:color="auto" w:fill="E6E6E6"/>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1</w:t>
            </w:r>
          </w:p>
        </w:tc>
        <w:tc>
          <w:tcPr>
            <w:tcW w:w="3760" w:type="dxa"/>
            <w:tcBorders>
              <w:top w:val="single" w:sz="4" w:space="0" w:color="auto"/>
              <w:left w:val="single" w:sz="4" w:space="0" w:color="auto"/>
              <w:bottom w:val="single" w:sz="4" w:space="0" w:color="auto"/>
              <w:right w:val="single" w:sz="4" w:space="0" w:color="auto"/>
            </w:tcBorders>
            <w:shd w:val="clear" w:color="auto" w:fill="E6E6E6"/>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2</w:t>
            </w:r>
          </w:p>
        </w:tc>
        <w:tc>
          <w:tcPr>
            <w:tcW w:w="1300" w:type="dxa"/>
            <w:tcBorders>
              <w:top w:val="single" w:sz="4" w:space="0" w:color="auto"/>
              <w:left w:val="single" w:sz="4" w:space="0" w:color="auto"/>
              <w:bottom w:val="single" w:sz="4" w:space="0" w:color="auto"/>
              <w:right w:val="single" w:sz="4" w:space="0" w:color="auto"/>
            </w:tcBorders>
            <w:shd w:val="clear" w:color="auto" w:fill="E6E6E6"/>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3</w:t>
            </w:r>
          </w:p>
        </w:tc>
        <w:tc>
          <w:tcPr>
            <w:tcW w:w="1120" w:type="dxa"/>
            <w:tcBorders>
              <w:top w:val="single" w:sz="4" w:space="0" w:color="auto"/>
              <w:left w:val="single" w:sz="4" w:space="0" w:color="auto"/>
              <w:bottom w:val="single" w:sz="4" w:space="0" w:color="auto"/>
              <w:right w:val="single" w:sz="4" w:space="0" w:color="auto"/>
            </w:tcBorders>
            <w:shd w:val="clear" w:color="auto" w:fill="E6E6E6"/>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4</w:t>
            </w:r>
          </w:p>
        </w:tc>
        <w:tc>
          <w:tcPr>
            <w:tcW w:w="1040" w:type="dxa"/>
            <w:tcBorders>
              <w:top w:val="single" w:sz="4" w:space="0" w:color="auto"/>
              <w:left w:val="single" w:sz="4" w:space="0" w:color="auto"/>
              <w:bottom w:val="single" w:sz="4" w:space="0" w:color="auto"/>
              <w:right w:val="single" w:sz="4" w:space="0" w:color="auto"/>
            </w:tcBorders>
            <w:shd w:val="clear" w:color="auto" w:fill="E6E6E6"/>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5</w:t>
            </w:r>
          </w:p>
        </w:tc>
        <w:tc>
          <w:tcPr>
            <w:tcW w:w="1100" w:type="dxa"/>
            <w:tcBorders>
              <w:top w:val="single" w:sz="4" w:space="0" w:color="auto"/>
              <w:left w:val="single" w:sz="4" w:space="0" w:color="auto"/>
              <w:bottom w:val="single" w:sz="4" w:space="0" w:color="auto"/>
              <w:right w:val="single" w:sz="4" w:space="0" w:color="auto"/>
            </w:tcBorders>
            <w:shd w:val="clear" w:color="auto" w:fill="E6E6E6"/>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6</w:t>
            </w:r>
          </w:p>
        </w:tc>
        <w:tc>
          <w:tcPr>
            <w:tcW w:w="1240" w:type="dxa"/>
            <w:tcBorders>
              <w:top w:val="single" w:sz="4" w:space="0" w:color="auto"/>
              <w:left w:val="single" w:sz="4" w:space="0" w:color="auto"/>
              <w:bottom w:val="single" w:sz="4" w:space="0" w:color="auto"/>
              <w:right w:val="single" w:sz="4" w:space="0" w:color="auto"/>
            </w:tcBorders>
            <w:shd w:val="clear" w:color="auto" w:fill="E6E6E6"/>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7</w:t>
            </w:r>
          </w:p>
        </w:tc>
        <w:tc>
          <w:tcPr>
            <w:tcW w:w="1180" w:type="dxa"/>
            <w:tcBorders>
              <w:top w:val="single" w:sz="4" w:space="0" w:color="auto"/>
              <w:left w:val="single" w:sz="4" w:space="0" w:color="auto"/>
              <w:bottom w:val="single" w:sz="4" w:space="0" w:color="auto"/>
              <w:right w:val="single" w:sz="4" w:space="0" w:color="auto"/>
            </w:tcBorders>
            <w:shd w:val="clear" w:color="auto" w:fill="E6E6E6"/>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8</w:t>
            </w:r>
          </w:p>
        </w:tc>
        <w:tc>
          <w:tcPr>
            <w:tcW w:w="540" w:type="dxa"/>
            <w:tcBorders>
              <w:top w:val="single" w:sz="4" w:space="0" w:color="auto"/>
              <w:left w:val="single" w:sz="4" w:space="0" w:color="auto"/>
              <w:bottom w:val="single" w:sz="4" w:space="0" w:color="auto"/>
              <w:right w:val="single" w:sz="4" w:space="0" w:color="auto"/>
            </w:tcBorders>
            <w:shd w:val="clear" w:color="auto" w:fill="E6E6E6"/>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9</w:t>
            </w:r>
          </w:p>
        </w:tc>
        <w:tc>
          <w:tcPr>
            <w:tcW w:w="1220" w:type="dxa"/>
            <w:tcBorders>
              <w:top w:val="single" w:sz="4" w:space="0" w:color="auto"/>
              <w:left w:val="single" w:sz="4" w:space="0" w:color="auto"/>
              <w:bottom w:val="single" w:sz="4" w:space="0" w:color="auto"/>
              <w:right w:val="single" w:sz="4" w:space="0" w:color="auto"/>
            </w:tcBorders>
            <w:shd w:val="clear" w:color="auto" w:fill="E6E6E6"/>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10</w:t>
            </w:r>
          </w:p>
        </w:tc>
        <w:tc>
          <w:tcPr>
            <w:tcW w:w="1480" w:type="dxa"/>
            <w:tcBorders>
              <w:top w:val="single" w:sz="4" w:space="0" w:color="auto"/>
              <w:left w:val="single" w:sz="4" w:space="0" w:color="auto"/>
              <w:bottom w:val="single" w:sz="4" w:space="0" w:color="auto"/>
              <w:right w:val="single" w:sz="4" w:space="0" w:color="auto"/>
            </w:tcBorders>
            <w:shd w:val="clear" w:color="auto" w:fill="E6E6E6"/>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11</w:t>
            </w:r>
          </w:p>
        </w:tc>
      </w:tr>
      <w:tr w:rsidR="00131E0B" w:rsidRPr="004A5103" w:rsidTr="00F65124">
        <w:trPr>
          <w:trHeight w:val="225"/>
        </w:trPr>
        <w:tc>
          <w:tcPr>
            <w:tcW w:w="363" w:type="dxa"/>
            <w:tcBorders>
              <w:top w:val="single" w:sz="4" w:space="0" w:color="auto"/>
              <w:left w:val="single" w:sz="4" w:space="0" w:color="auto"/>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28</w:t>
            </w:r>
          </w:p>
        </w:tc>
        <w:tc>
          <w:tcPr>
            <w:tcW w:w="3760" w:type="dxa"/>
            <w:tcBorders>
              <w:top w:val="single" w:sz="4" w:space="0" w:color="auto"/>
              <w:left w:val="nil"/>
              <w:bottom w:val="single" w:sz="4" w:space="0" w:color="auto"/>
              <w:right w:val="single" w:sz="4" w:space="0" w:color="auto"/>
            </w:tcBorders>
            <w:vAlign w:val="center"/>
          </w:tcPr>
          <w:p w:rsidR="00131E0B" w:rsidRPr="004A5103" w:rsidRDefault="00131E0B" w:rsidP="00596340">
            <w:pPr>
              <w:spacing w:after="0" w:line="240" w:lineRule="auto"/>
              <w:rPr>
                <w:rFonts w:ascii="Arial" w:hAnsi="Arial" w:cs="Arial"/>
                <w:sz w:val="16"/>
                <w:szCs w:val="16"/>
                <w:lang w:eastAsia="pl-PL"/>
              </w:rPr>
            </w:pPr>
            <w:r w:rsidRPr="004A5103">
              <w:rPr>
                <w:rFonts w:ascii="Arial" w:hAnsi="Arial" w:cs="Arial"/>
                <w:sz w:val="16"/>
                <w:szCs w:val="16"/>
                <w:lang w:eastAsia="pl-PL"/>
              </w:rPr>
              <w:t>Columbia agar z 5% krwią baranią</w:t>
            </w:r>
          </w:p>
        </w:tc>
        <w:tc>
          <w:tcPr>
            <w:tcW w:w="1300" w:type="dxa"/>
            <w:tcBorders>
              <w:top w:val="single" w:sz="4" w:space="0" w:color="auto"/>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single" w:sz="4" w:space="0" w:color="auto"/>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single" w:sz="4" w:space="0" w:color="auto"/>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100</w:t>
            </w:r>
          </w:p>
        </w:tc>
        <w:tc>
          <w:tcPr>
            <w:tcW w:w="1100" w:type="dxa"/>
            <w:tcBorders>
              <w:top w:val="single" w:sz="4" w:space="0" w:color="auto"/>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70</w:t>
            </w:r>
          </w:p>
        </w:tc>
        <w:tc>
          <w:tcPr>
            <w:tcW w:w="1240" w:type="dxa"/>
            <w:tcBorders>
              <w:top w:val="single" w:sz="4" w:space="0" w:color="auto"/>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180" w:type="dxa"/>
            <w:tcBorders>
              <w:top w:val="single" w:sz="4" w:space="0" w:color="auto"/>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540" w:type="dxa"/>
            <w:tcBorders>
              <w:top w:val="single" w:sz="4" w:space="0" w:color="auto"/>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single" w:sz="4" w:space="0" w:color="auto"/>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single" w:sz="4" w:space="0" w:color="auto"/>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225"/>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29</w:t>
            </w:r>
          </w:p>
        </w:tc>
        <w:tc>
          <w:tcPr>
            <w:tcW w:w="376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rPr>
                <w:rFonts w:ascii="Arial" w:hAnsi="Arial" w:cs="Arial"/>
                <w:sz w:val="16"/>
                <w:szCs w:val="16"/>
                <w:lang w:eastAsia="pl-PL"/>
              </w:rPr>
            </w:pPr>
            <w:r w:rsidRPr="004A5103">
              <w:rPr>
                <w:rFonts w:ascii="Arial" w:hAnsi="Arial" w:cs="Arial"/>
                <w:sz w:val="16"/>
                <w:szCs w:val="16"/>
                <w:lang w:eastAsia="pl-PL"/>
              </w:rPr>
              <w:t>Podłoże Mac Conkeya z fioletem krystalicznym</w:t>
            </w:r>
          </w:p>
        </w:tc>
        <w:tc>
          <w:tcPr>
            <w:tcW w:w="13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100</w:t>
            </w:r>
          </w:p>
        </w:tc>
        <w:tc>
          <w:tcPr>
            <w:tcW w:w="11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80</w:t>
            </w:r>
          </w:p>
        </w:tc>
        <w:tc>
          <w:tcPr>
            <w:tcW w:w="124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450"/>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30</w:t>
            </w:r>
          </w:p>
        </w:tc>
        <w:tc>
          <w:tcPr>
            <w:tcW w:w="376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rPr>
                <w:rFonts w:ascii="Arial" w:hAnsi="Arial" w:cs="Arial"/>
                <w:sz w:val="16"/>
                <w:szCs w:val="16"/>
                <w:lang w:eastAsia="pl-PL"/>
              </w:rPr>
            </w:pPr>
            <w:r w:rsidRPr="004A5103">
              <w:rPr>
                <w:rFonts w:ascii="Arial" w:hAnsi="Arial" w:cs="Arial"/>
                <w:sz w:val="16"/>
                <w:szCs w:val="16"/>
                <w:lang w:eastAsia="pl-PL"/>
              </w:rPr>
              <w:t>Podłoże stałe do namnażania pałeczek Salmonella i Shigella</w:t>
            </w:r>
          </w:p>
        </w:tc>
        <w:tc>
          <w:tcPr>
            <w:tcW w:w="13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27</w:t>
            </w:r>
          </w:p>
        </w:tc>
        <w:tc>
          <w:tcPr>
            <w:tcW w:w="124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225"/>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31</w:t>
            </w:r>
          </w:p>
        </w:tc>
        <w:tc>
          <w:tcPr>
            <w:tcW w:w="376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rPr>
                <w:rFonts w:ascii="Arial" w:hAnsi="Arial" w:cs="Arial"/>
                <w:sz w:val="16"/>
                <w:szCs w:val="16"/>
                <w:lang w:eastAsia="pl-PL"/>
              </w:rPr>
            </w:pPr>
            <w:r w:rsidRPr="004A5103">
              <w:rPr>
                <w:rFonts w:ascii="Arial" w:hAnsi="Arial" w:cs="Arial"/>
                <w:sz w:val="16"/>
                <w:szCs w:val="16"/>
                <w:lang w:eastAsia="pl-PL"/>
              </w:rPr>
              <w:t>Podłoże do izolacji Campylobacter</w:t>
            </w:r>
          </w:p>
        </w:tc>
        <w:tc>
          <w:tcPr>
            <w:tcW w:w="13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15</w:t>
            </w:r>
          </w:p>
        </w:tc>
        <w:tc>
          <w:tcPr>
            <w:tcW w:w="124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450"/>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32</w:t>
            </w:r>
          </w:p>
        </w:tc>
        <w:tc>
          <w:tcPr>
            <w:tcW w:w="376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rPr>
                <w:rFonts w:ascii="Arial" w:hAnsi="Arial" w:cs="Arial"/>
                <w:sz w:val="16"/>
                <w:szCs w:val="16"/>
                <w:lang w:eastAsia="pl-PL"/>
              </w:rPr>
            </w:pPr>
            <w:r w:rsidRPr="004A5103">
              <w:rPr>
                <w:rFonts w:ascii="Arial" w:hAnsi="Arial" w:cs="Arial"/>
                <w:sz w:val="16"/>
                <w:szCs w:val="16"/>
                <w:lang w:eastAsia="pl-PL"/>
              </w:rPr>
              <w:t>Podłoże chromogenne do różnicowania drobnoustrojów z moczu</w:t>
            </w:r>
          </w:p>
        </w:tc>
        <w:tc>
          <w:tcPr>
            <w:tcW w:w="13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100</w:t>
            </w:r>
          </w:p>
        </w:tc>
        <w:tc>
          <w:tcPr>
            <w:tcW w:w="11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60</w:t>
            </w:r>
          </w:p>
        </w:tc>
        <w:tc>
          <w:tcPr>
            <w:tcW w:w="124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675"/>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33</w:t>
            </w:r>
          </w:p>
        </w:tc>
        <w:tc>
          <w:tcPr>
            <w:tcW w:w="376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rPr>
                <w:rFonts w:ascii="Arial" w:hAnsi="Arial" w:cs="Arial"/>
                <w:sz w:val="16"/>
                <w:szCs w:val="16"/>
                <w:lang w:eastAsia="pl-PL"/>
              </w:rPr>
            </w:pPr>
            <w:r w:rsidRPr="004A5103">
              <w:rPr>
                <w:rFonts w:ascii="Arial" w:hAnsi="Arial" w:cs="Arial"/>
                <w:sz w:val="16"/>
                <w:szCs w:val="16"/>
                <w:lang w:eastAsia="pl-PL"/>
              </w:rPr>
              <w:t>Podłoże chromogenne do oznaczania szczepów produkujących β-laktamazy typu ESBL bezpośrednio z materiału</w:t>
            </w:r>
          </w:p>
        </w:tc>
        <w:tc>
          <w:tcPr>
            <w:tcW w:w="13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35</w:t>
            </w:r>
          </w:p>
        </w:tc>
        <w:tc>
          <w:tcPr>
            <w:tcW w:w="124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450"/>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34</w:t>
            </w:r>
          </w:p>
        </w:tc>
        <w:tc>
          <w:tcPr>
            <w:tcW w:w="376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rPr>
                <w:rFonts w:ascii="Arial" w:hAnsi="Arial" w:cs="Arial"/>
                <w:sz w:val="16"/>
                <w:szCs w:val="16"/>
                <w:lang w:eastAsia="pl-PL"/>
              </w:rPr>
            </w:pPr>
            <w:r w:rsidRPr="004A5103">
              <w:rPr>
                <w:rFonts w:ascii="Arial" w:hAnsi="Arial" w:cs="Arial"/>
                <w:sz w:val="16"/>
                <w:szCs w:val="16"/>
                <w:lang w:eastAsia="pl-PL"/>
              </w:rPr>
              <w:t>Podłoże chromogenne do izolacji i identyfikacji Salmonella</w:t>
            </w:r>
          </w:p>
        </w:tc>
        <w:tc>
          <w:tcPr>
            <w:tcW w:w="13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7</w:t>
            </w:r>
          </w:p>
        </w:tc>
        <w:tc>
          <w:tcPr>
            <w:tcW w:w="124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450"/>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35</w:t>
            </w:r>
          </w:p>
        </w:tc>
        <w:tc>
          <w:tcPr>
            <w:tcW w:w="376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rPr>
                <w:rFonts w:ascii="Arial" w:hAnsi="Arial" w:cs="Arial"/>
                <w:sz w:val="16"/>
                <w:szCs w:val="16"/>
                <w:lang w:eastAsia="pl-PL"/>
              </w:rPr>
            </w:pPr>
            <w:r w:rsidRPr="004A5103">
              <w:rPr>
                <w:rFonts w:ascii="Arial" w:hAnsi="Arial" w:cs="Arial"/>
                <w:sz w:val="16"/>
                <w:szCs w:val="16"/>
                <w:lang w:eastAsia="pl-PL"/>
              </w:rPr>
              <w:t>Podłoże bulionowe do namnażania pałeczek Salmonella i Shigella</w:t>
            </w:r>
          </w:p>
        </w:tc>
        <w:tc>
          <w:tcPr>
            <w:tcW w:w="13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5</w:t>
            </w:r>
          </w:p>
        </w:tc>
        <w:tc>
          <w:tcPr>
            <w:tcW w:w="124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675"/>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36</w:t>
            </w:r>
          </w:p>
        </w:tc>
        <w:tc>
          <w:tcPr>
            <w:tcW w:w="376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rPr>
                <w:rFonts w:ascii="Arial" w:hAnsi="Arial" w:cs="Arial"/>
                <w:sz w:val="16"/>
                <w:szCs w:val="16"/>
                <w:lang w:eastAsia="pl-PL"/>
              </w:rPr>
            </w:pPr>
            <w:r w:rsidRPr="004A5103">
              <w:rPr>
                <w:rFonts w:ascii="Arial" w:hAnsi="Arial" w:cs="Arial"/>
                <w:sz w:val="16"/>
                <w:szCs w:val="16"/>
                <w:lang w:eastAsia="pl-PL"/>
              </w:rPr>
              <w:t>Test do automatycznego odczytu min 40 cech biochemicznychbakterii gram-ujemnych wraz z interpretacją wyniku</w:t>
            </w:r>
          </w:p>
        </w:tc>
        <w:tc>
          <w:tcPr>
            <w:tcW w:w="13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150</w:t>
            </w:r>
          </w:p>
        </w:tc>
        <w:tc>
          <w:tcPr>
            <w:tcW w:w="124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975"/>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37</w:t>
            </w:r>
          </w:p>
        </w:tc>
        <w:tc>
          <w:tcPr>
            <w:tcW w:w="376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rPr>
                <w:rFonts w:ascii="Arial" w:hAnsi="Arial" w:cs="Arial"/>
                <w:sz w:val="16"/>
                <w:szCs w:val="16"/>
                <w:lang w:eastAsia="pl-PL"/>
              </w:rPr>
            </w:pPr>
            <w:r w:rsidRPr="004A5103">
              <w:rPr>
                <w:rFonts w:ascii="Arial" w:hAnsi="Arial" w:cs="Arial"/>
                <w:sz w:val="16"/>
                <w:szCs w:val="16"/>
                <w:lang w:eastAsia="pl-PL"/>
              </w:rPr>
              <w:t>Testy do oznaczania wrażliwości na antybiotyki drobnoustrojów gram-ujemnych. Oferent powinien wymienić WSZYSTKIE rodzaje testów będące w ofercie  wg stanu na dzień składania ofert</w:t>
            </w:r>
          </w:p>
        </w:tc>
        <w:tc>
          <w:tcPr>
            <w:tcW w:w="13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40</w:t>
            </w:r>
          </w:p>
        </w:tc>
        <w:tc>
          <w:tcPr>
            <w:tcW w:w="124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675"/>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38</w:t>
            </w:r>
          </w:p>
        </w:tc>
        <w:tc>
          <w:tcPr>
            <w:tcW w:w="376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rPr>
                <w:rFonts w:ascii="Arial" w:hAnsi="Arial" w:cs="Arial"/>
                <w:sz w:val="16"/>
                <w:szCs w:val="16"/>
                <w:lang w:eastAsia="pl-PL"/>
              </w:rPr>
            </w:pPr>
            <w:r w:rsidRPr="004A5103">
              <w:rPr>
                <w:rFonts w:ascii="Arial" w:hAnsi="Arial" w:cs="Arial"/>
                <w:sz w:val="16"/>
                <w:szCs w:val="16"/>
                <w:lang w:eastAsia="pl-PL"/>
              </w:rPr>
              <w:t>Podłoża płynne do hodowli bakterii tlenowych i grzybów inaktywujące antybiotyki, inkubacja w aparacie, odczyt automatyczny</w:t>
            </w:r>
          </w:p>
        </w:tc>
        <w:tc>
          <w:tcPr>
            <w:tcW w:w="13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100</w:t>
            </w:r>
          </w:p>
        </w:tc>
        <w:tc>
          <w:tcPr>
            <w:tcW w:w="11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40</w:t>
            </w:r>
          </w:p>
        </w:tc>
        <w:tc>
          <w:tcPr>
            <w:tcW w:w="124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450"/>
        </w:trPr>
        <w:tc>
          <w:tcPr>
            <w:tcW w:w="363" w:type="dxa"/>
            <w:tcBorders>
              <w:top w:val="nil"/>
              <w:left w:val="single" w:sz="4" w:space="0" w:color="auto"/>
              <w:bottom w:val="single" w:sz="4" w:space="0" w:color="auto"/>
              <w:right w:val="single" w:sz="4" w:space="0" w:color="auto"/>
            </w:tcBorders>
            <w:noWrap/>
            <w:vAlign w:val="center"/>
          </w:tcPr>
          <w:p w:rsidR="00131E0B" w:rsidRPr="00282489" w:rsidRDefault="00131E0B" w:rsidP="00596340">
            <w:pPr>
              <w:spacing w:after="0" w:line="240" w:lineRule="auto"/>
              <w:jc w:val="center"/>
              <w:rPr>
                <w:rFonts w:ascii="Arial" w:hAnsi="Arial" w:cs="Arial"/>
                <w:b/>
                <w:bCs/>
                <w:sz w:val="16"/>
                <w:szCs w:val="16"/>
                <w:lang w:eastAsia="pl-PL"/>
              </w:rPr>
            </w:pPr>
            <w:r w:rsidRPr="00282489">
              <w:rPr>
                <w:rFonts w:ascii="Arial" w:hAnsi="Arial" w:cs="Arial"/>
                <w:b/>
                <w:bCs/>
                <w:sz w:val="16"/>
                <w:szCs w:val="16"/>
                <w:lang w:eastAsia="pl-PL"/>
              </w:rPr>
              <w:t>39</w:t>
            </w:r>
          </w:p>
        </w:tc>
        <w:tc>
          <w:tcPr>
            <w:tcW w:w="3760" w:type="dxa"/>
            <w:tcBorders>
              <w:top w:val="nil"/>
              <w:left w:val="nil"/>
              <w:bottom w:val="single" w:sz="4" w:space="0" w:color="auto"/>
              <w:right w:val="single" w:sz="4" w:space="0" w:color="auto"/>
            </w:tcBorders>
            <w:vAlign w:val="center"/>
          </w:tcPr>
          <w:p w:rsidR="00131E0B" w:rsidRPr="00282489" w:rsidRDefault="00131E0B" w:rsidP="00596340">
            <w:pPr>
              <w:spacing w:after="0" w:line="240" w:lineRule="auto"/>
              <w:rPr>
                <w:rFonts w:ascii="Arial" w:hAnsi="Arial" w:cs="Arial"/>
                <w:strike/>
                <w:sz w:val="16"/>
                <w:szCs w:val="16"/>
                <w:lang w:eastAsia="pl-PL"/>
              </w:rPr>
            </w:pPr>
            <w:r w:rsidRPr="00282489">
              <w:rPr>
                <w:rFonts w:ascii="Arial" w:hAnsi="Arial" w:cs="Arial"/>
                <w:strike/>
                <w:sz w:val="16"/>
                <w:szCs w:val="16"/>
                <w:lang w:eastAsia="pl-PL"/>
              </w:rPr>
              <w:t>Podłoże typu Hemoline dwufazowe do hodowli bakterii tlenowych</w:t>
            </w:r>
          </w:p>
        </w:tc>
        <w:tc>
          <w:tcPr>
            <w:tcW w:w="1300" w:type="dxa"/>
            <w:tcBorders>
              <w:top w:val="nil"/>
              <w:left w:val="nil"/>
              <w:bottom w:val="single" w:sz="4" w:space="0" w:color="auto"/>
              <w:right w:val="single" w:sz="4" w:space="0" w:color="auto"/>
            </w:tcBorders>
            <w:vAlign w:val="center"/>
          </w:tcPr>
          <w:p w:rsidR="00131E0B" w:rsidRPr="00282489" w:rsidRDefault="00131E0B" w:rsidP="00596340">
            <w:pPr>
              <w:spacing w:after="0" w:line="240" w:lineRule="auto"/>
              <w:jc w:val="center"/>
              <w:rPr>
                <w:rFonts w:ascii="Arial" w:hAnsi="Arial" w:cs="Arial"/>
                <w:b/>
                <w:bCs/>
                <w:sz w:val="16"/>
                <w:szCs w:val="16"/>
                <w:lang w:eastAsia="pl-PL"/>
              </w:rPr>
            </w:pPr>
            <w:r w:rsidRPr="00282489">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282489" w:rsidRDefault="00131E0B" w:rsidP="00596340">
            <w:pPr>
              <w:spacing w:after="0" w:line="240" w:lineRule="auto"/>
              <w:jc w:val="center"/>
              <w:rPr>
                <w:rFonts w:ascii="Arial" w:hAnsi="Arial" w:cs="Arial"/>
                <w:b/>
                <w:bCs/>
                <w:sz w:val="16"/>
                <w:szCs w:val="16"/>
                <w:lang w:eastAsia="pl-PL"/>
              </w:rPr>
            </w:pPr>
            <w:r w:rsidRPr="00282489">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282489" w:rsidRDefault="00131E0B" w:rsidP="00596340">
            <w:pPr>
              <w:spacing w:after="0" w:line="240" w:lineRule="auto"/>
              <w:jc w:val="center"/>
              <w:rPr>
                <w:rFonts w:ascii="Arial" w:hAnsi="Arial" w:cs="Arial"/>
                <w:strike/>
                <w:sz w:val="16"/>
                <w:szCs w:val="16"/>
                <w:lang w:eastAsia="pl-PL"/>
              </w:rPr>
            </w:pPr>
            <w:r w:rsidRPr="00282489">
              <w:rPr>
                <w:rFonts w:ascii="Arial" w:hAnsi="Arial" w:cs="Arial"/>
                <w:strike/>
                <w:sz w:val="16"/>
                <w:szCs w:val="16"/>
                <w:lang w:eastAsia="pl-PL"/>
              </w:rPr>
              <w:t>12</w:t>
            </w:r>
          </w:p>
        </w:tc>
        <w:tc>
          <w:tcPr>
            <w:tcW w:w="1100" w:type="dxa"/>
            <w:tcBorders>
              <w:top w:val="nil"/>
              <w:left w:val="nil"/>
              <w:bottom w:val="single" w:sz="4" w:space="0" w:color="auto"/>
              <w:right w:val="single" w:sz="4" w:space="0" w:color="auto"/>
            </w:tcBorders>
            <w:vAlign w:val="center"/>
          </w:tcPr>
          <w:p w:rsidR="00131E0B" w:rsidRPr="00282489" w:rsidRDefault="00131E0B" w:rsidP="00596340">
            <w:pPr>
              <w:spacing w:after="0" w:line="240" w:lineRule="auto"/>
              <w:jc w:val="center"/>
              <w:rPr>
                <w:rFonts w:ascii="Arial" w:hAnsi="Arial" w:cs="Arial"/>
                <w:strike/>
                <w:sz w:val="16"/>
                <w:szCs w:val="16"/>
                <w:lang w:eastAsia="pl-PL"/>
              </w:rPr>
            </w:pPr>
            <w:r w:rsidRPr="00282489">
              <w:rPr>
                <w:rFonts w:ascii="Arial" w:hAnsi="Arial" w:cs="Arial"/>
                <w:strike/>
                <w:sz w:val="16"/>
                <w:szCs w:val="16"/>
                <w:lang w:eastAsia="pl-PL"/>
              </w:rPr>
              <w:t>18</w:t>
            </w:r>
          </w:p>
        </w:tc>
        <w:tc>
          <w:tcPr>
            <w:tcW w:w="1240" w:type="dxa"/>
            <w:tcBorders>
              <w:top w:val="nil"/>
              <w:left w:val="nil"/>
              <w:bottom w:val="single" w:sz="4" w:space="0" w:color="auto"/>
              <w:right w:val="single" w:sz="4" w:space="0" w:color="auto"/>
            </w:tcBorders>
            <w:noWrap/>
            <w:vAlign w:val="center"/>
          </w:tcPr>
          <w:p w:rsidR="00131E0B" w:rsidRPr="00282489" w:rsidRDefault="00131E0B" w:rsidP="00596340">
            <w:pPr>
              <w:spacing w:after="0" w:line="240" w:lineRule="auto"/>
              <w:jc w:val="center"/>
              <w:rPr>
                <w:rFonts w:ascii="Arial" w:hAnsi="Arial" w:cs="Arial"/>
                <w:strike/>
                <w:sz w:val="16"/>
                <w:szCs w:val="16"/>
                <w:lang w:eastAsia="pl-PL"/>
              </w:rPr>
            </w:pPr>
            <w:r w:rsidRPr="00282489">
              <w:rPr>
                <w:rFonts w:ascii="Arial" w:hAnsi="Arial" w:cs="Arial"/>
                <w:strike/>
                <w:sz w:val="16"/>
                <w:szCs w:val="16"/>
                <w:lang w:eastAsia="pl-PL"/>
              </w:rPr>
              <w:t>----</w:t>
            </w:r>
          </w:p>
        </w:tc>
        <w:tc>
          <w:tcPr>
            <w:tcW w:w="1180" w:type="dxa"/>
            <w:tcBorders>
              <w:top w:val="nil"/>
              <w:left w:val="nil"/>
              <w:bottom w:val="single" w:sz="4" w:space="0" w:color="auto"/>
              <w:right w:val="single" w:sz="4" w:space="0" w:color="auto"/>
            </w:tcBorders>
            <w:noWrap/>
            <w:vAlign w:val="center"/>
          </w:tcPr>
          <w:p w:rsidR="00131E0B" w:rsidRPr="00282489" w:rsidRDefault="00131E0B" w:rsidP="00596340">
            <w:pPr>
              <w:spacing w:after="0" w:line="240" w:lineRule="auto"/>
              <w:jc w:val="center"/>
              <w:rPr>
                <w:rFonts w:ascii="Arial" w:hAnsi="Arial" w:cs="Arial"/>
                <w:strike/>
                <w:sz w:val="16"/>
                <w:szCs w:val="16"/>
                <w:lang w:eastAsia="pl-PL"/>
              </w:rPr>
            </w:pPr>
            <w:r w:rsidRPr="00282489">
              <w:rPr>
                <w:rFonts w:ascii="Arial" w:hAnsi="Arial" w:cs="Arial"/>
                <w:strike/>
                <w:sz w:val="16"/>
                <w:szCs w:val="16"/>
                <w:lang w:eastAsia="pl-PL"/>
              </w:rPr>
              <w:t>---</w:t>
            </w:r>
          </w:p>
        </w:tc>
        <w:tc>
          <w:tcPr>
            <w:tcW w:w="540" w:type="dxa"/>
            <w:tcBorders>
              <w:top w:val="nil"/>
              <w:left w:val="nil"/>
              <w:bottom w:val="single" w:sz="4" w:space="0" w:color="auto"/>
              <w:right w:val="single" w:sz="4" w:space="0" w:color="auto"/>
            </w:tcBorders>
            <w:vAlign w:val="center"/>
          </w:tcPr>
          <w:p w:rsidR="00131E0B" w:rsidRPr="00282489" w:rsidRDefault="00131E0B" w:rsidP="00596340">
            <w:pPr>
              <w:spacing w:after="0" w:line="240" w:lineRule="auto"/>
              <w:jc w:val="center"/>
              <w:rPr>
                <w:rFonts w:ascii="Arial" w:hAnsi="Arial" w:cs="Arial"/>
                <w:strike/>
                <w:sz w:val="16"/>
                <w:szCs w:val="16"/>
                <w:lang w:eastAsia="pl-PL"/>
              </w:rPr>
            </w:pPr>
            <w:r w:rsidRPr="00282489">
              <w:rPr>
                <w:rFonts w:ascii="Arial" w:hAnsi="Arial" w:cs="Arial"/>
                <w:strike/>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282489" w:rsidRDefault="00131E0B" w:rsidP="00596340">
            <w:pPr>
              <w:spacing w:after="0" w:line="240" w:lineRule="auto"/>
              <w:jc w:val="center"/>
              <w:rPr>
                <w:rFonts w:ascii="Arial" w:hAnsi="Arial" w:cs="Arial"/>
                <w:sz w:val="16"/>
                <w:szCs w:val="16"/>
                <w:lang w:eastAsia="pl-PL"/>
              </w:rPr>
            </w:pPr>
            <w:r w:rsidRPr="00282489">
              <w:rPr>
                <w:rFonts w:ascii="Arial" w:hAnsi="Arial" w:cs="Arial"/>
                <w:sz w:val="16"/>
                <w:szCs w:val="16"/>
                <w:lang w:eastAsia="pl-PL"/>
              </w:rPr>
              <w:t>---</w:t>
            </w:r>
          </w:p>
        </w:tc>
        <w:tc>
          <w:tcPr>
            <w:tcW w:w="14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r w:rsidRPr="00282489">
              <w:rPr>
                <w:rFonts w:ascii="Arial" w:hAnsi="Arial" w:cs="Arial"/>
                <w:sz w:val="16"/>
                <w:szCs w:val="16"/>
                <w:lang w:eastAsia="pl-PL"/>
              </w:rPr>
              <w:t>----</w:t>
            </w:r>
          </w:p>
        </w:tc>
      </w:tr>
      <w:tr w:rsidR="00131E0B" w:rsidRPr="004A5103" w:rsidTr="00596340">
        <w:trPr>
          <w:trHeight w:val="450"/>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40</w:t>
            </w:r>
          </w:p>
        </w:tc>
        <w:tc>
          <w:tcPr>
            <w:tcW w:w="376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rPr>
                <w:rFonts w:ascii="Arial" w:hAnsi="Arial" w:cs="Arial"/>
                <w:sz w:val="16"/>
                <w:szCs w:val="16"/>
                <w:lang w:eastAsia="pl-PL"/>
              </w:rPr>
            </w:pPr>
            <w:r w:rsidRPr="004A5103">
              <w:rPr>
                <w:rFonts w:ascii="Arial" w:hAnsi="Arial" w:cs="Arial"/>
                <w:sz w:val="16"/>
                <w:szCs w:val="16"/>
                <w:lang w:eastAsia="pl-PL"/>
              </w:rPr>
              <w:t>Identyfikacja biochemiczna bakterii z rodzaju Campylobacter</w:t>
            </w:r>
          </w:p>
        </w:tc>
        <w:tc>
          <w:tcPr>
            <w:tcW w:w="13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12</w:t>
            </w:r>
          </w:p>
        </w:tc>
        <w:tc>
          <w:tcPr>
            <w:tcW w:w="11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3</w:t>
            </w:r>
          </w:p>
        </w:tc>
        <w:tc>
          <w:tcPr>
            <w:tcW w:w="124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450"/>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41</w:t>
            </w:r>
          </w:p>
        </w:tc>
        <w:tc>
          <w:tcPr>
            <w:tcW w:w="3760" w:type="dxa"/>
            <w:tcBorders>
              <w:top w:val="nil"/>
              <w:left w:val="nil"/>
              <w:bottom w:val="single" w:sz="4" w:space="0" w:color="auto"/>
              <w:right w:val="single" w:sz="4" w:space="0" w:color="auto"/>
            </w:tcBorders>
            <w:vAlign w:val="bottom"/>
          </w:tcPr>
          <w:p w:rsidR="00131E0B" w:rsidRPr="004A5103" w:rsidRDefault="00131E0B" w:rsidP="00596340">
            <w:pPr>
              <w:spacing w:after="0" w:line="240" w:lineRule="auto"/>
              <w:rPr>
                <w:rFonts w:ascii="Arial" w:hAnsi="Arial" w:cs="Arial"/>
                <w:sz w:val="16"/>
                <w:szCs w:val="16"/>
                <w:lang w:eastAsia="pl-PL"/>
              </w:rPr>
            </w:pPr>
            <w:r w:rsidRPr="004A5103">
              <w:rPr>
                <w:rFonts w:ascii="Arial" w:hAnsi="Arial" w:cs="Arial"/>
                <w:sz w:val="16"/>
                <w:szCs w:val="16"/>
                <w:lang w:eastAsia="pl-PL"/>
              </w:rPr>
              <w:t>Podłoże chromogenne do izolacji i identyfikacji Campylobacter</w:t>
            </w:r>
          </w:p>
        </w:tc>
        <w:tc>
          <w:tcPr>
            <w:tcW w:w="13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15</w:t>
            </w:r>
          </w:p>
        </w:tc>
        <w:tc>
          <w:tcPr>
            <w:tcW w:w="124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450"/>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42</w:t>
            </w:r>
          </w:p>
        </w:tc>
        <w:tc>
          <w:tcPr>
            <w:tcW w:w="3760" w:type="dxa"/>
            <w:tcBorders>
              <w:top w:val="nil"/>
              <w:left w:val="nil"/>
              <w:bottom w:val="single" w:sz="4" w:space="0" w:color="auto"/>
              <w:right w:val="single" w:sz="4" w:space="0" w:color="auto"/>
            </w:tcBorders>
            <w:vAlign w:val="bottom"/>
          </w:tcPr>
          <w:p w:rsidR="00131E0B" w:rsidRPr="004A5103" w:rsidRDefault="00131E0B" w:rsidP="00596340">
            <w:pPr>
              <w:spacing w:after="0" w:line="240" w:lineRule="auto"/>
              <w:rPr>
                <w:rFonts w:ascii="Arial" w:hAnsi="Arial" w:cs="Arial"/>
                <w:sz w:val="16"/>
                <w:szCs w:val="16"/>
                <w:lang w:eastAsia="pl-PL"/>
              </w:rPr>
            </w:pPr>
            <w:r w:rsidRPr="004A5103">
              <w:rPr>
                <w:rFonts w:ascii="Arial" w:hAnsi="Arial" w:cs="Arial"/>
                <w:sz w:val="16"/>
                <w:szCs w:val="16"/>
                <w:lang w:eastAsia="pl-PL"/>
              </w:rPr>
              <w:t>Podłoże chromogenne do oznaczania szczepów produkujących karbapenemazy</w:t>
            </w:r>
          </w:p>
        </w:tc>
        <w:tc>
          <w:tcPr>
            <w:tcW w:w="13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35</w:t>
            </w:r>
          </w:p>
        </w:tc>
        <w:tc>
          <w:tcPr>
            <w:tcW w:w="124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1125"/>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43</w:t>
            </w:r>
          </w:p>
        </w:tc>
        <w:tc>
          <w:tcPr>
            <w:tcW w:w="3760" w:type="dxa"/>
            <w:tcBorders>
              <w:top w:val="nil"/>
              <w:left w:val="nil"/>
              <w:bottom w:val="single" w:sz="4" w:space="0" w:color="auto"/>
              <w:right w:val="single" w:sz="4" w:space="0" w:color="auto"/>
            </w:tcBorders>
            <w:vAlign w:val="bottom"/>
          </w:tcPr>
          <w:p w:rsidR="00131E0B" w:rsidRPr="004A5103" w:rsidRDefault="00131E0B" w:rsidP="00596340">
            <w:pPr>
              <w:spacing w:after="0" w:line="240" w:lineRule="auto"/>
              <w:rPr>
                <w:rFonts w:ascii="Arial" w:hAnsi="Arial" w:cs="Arial"/>
                <w:sz w:val="16"/>
                <w:szCs w:val="16"/>
                <w:lang w:eastAsia="pl-PL"/>
              </w:rPr>
            </w:pPr>
            <w:r w:rsidRPr="004A5103">
              <w:rPr>
                <w:rFonts w:ascii="Arial" w:hAnsi="Arial" w:cs="Arial"/>
                <w:sz w:val="16"/>
                <w:szCs w:val="16"/>
                <w:lang w:eastAsia="pl-PL"/>
              </w:rPr>
              <w:t>Szybki test do oznaczania karbapenemaz z kontrolą dodatnią i kontrolą zmętnienia. Test przeznaczony do oznaczania karbapenemaz pałeczek Gram ujemnych wraz z Acinetobacter baumannii</w:t>
            </w:r>
          </w:p>
        </w:tc>
        <w:tc>
          <w:tcPr>
            <w:tcW w:w="13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w:t>
            </w:r>
          </w:p>
        </w:tc>
        <w:tc>
          <w:tcPr>
            <w:tcW w:w="11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5</w:t>
            </w:r>
          </w:p>
        </w:tc>
        <w:tc>
          <w:tcPr>
            <w:tcW w:w="124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225"/>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44</w:t>
            </w:r>
          </w:p>
        </w:tc>
        <w:tc>
          <w:tcPr>
            <w:tcW w:w="3760" w:type="dxa"/>
            <w:tcBorders>
              <w:top w:val="nil"/>
              <w:left w:val="nil"/>
              <w:bottom w:val="single" w:sz="4" w:space="0" w:color="auto"/>
              <w:right w:val="single" w:sz="4" w:space="0" w:color="auto"/>
            </w:tcBorders>
            <w:vAlign w:val="bottom"/>
          </w:tcPr>
          <w:p w:rsidR="00131E0B" w:rsidRPr="004A5103" w:rsidRDefault="00131E0B" w:rsidP="00596340">
            <w:pPr>
              <w:spacing w:after="0" w:line="240" w:lineRule="auto"/>
              <w:rPr>
                <w:rFonts w:ascii="Arial" w:hAnsi="Arial" w:cs="Arial"/>
                <w:sz w:val="16"/>
                <w:szCs w:val="16"/>
                <w:lang w:eastAsia="pl-PL"/>
              </w:rPr>
            </w:pPr>
            <w:r w:rsidRPr="004A5103">
              <w:rPr>
                <w:rFonts w:ascii="Arial" w:hAnsi="Arial" w:cs="Arial"/>
                <w:sz w:val="16"/>
                <w:szCs w:val="16"/>
                <w:lang w:eastAsia="pl-PL"/>
              </w:rPr>
              <w:t>Podłoże do hodowli Yersinia</w:t>
            </w:r>
          </w:p>
        </w:tc>
        <w:tc>
          <w:tcPr>
            <w:tcW w:w="13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24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360"/>
        </w:trPr>
        <w:tc>
          <w:tcPr>
            <w:tcW w:w="363" w:type="dxa"/>
            <w:tcBorders>
              <w:top w:val="nil"/>
              <w:left w:val="nil"/>
              <w:bottom w:val="nil"/>
              <w:right w:val="nil"/>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3760" w:type="dxa"/>
            <w:tcBorders>
              <w:top w:val="nil"/>
              <w:left w:val="nil"/>
              <w:bottom w:val="nil"/>
              <w:right w:val="nil"/>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300" w:type="dxa"/>
            <w:tcBorders>
              <w:top w:val="nil"/>
              <w:left w:val="nil"/>
              <w:bottom w:val="nil"/>
              <w:right w:val="nil"/>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nil"/>
              <w:right w:val="nil"/>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p>
        </w:tc>
        <w:tc>
          <w:tcPr>
            <w:tcW w:w="1040" w:type="dxa"/>
            <w:tcBorders>
              <w:top w:val="nil"/>
              <w:left w:val="nil"/>
              <w:bottom w:val="nil"/>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131E0B" w:rsidRPr="004A5103" w:rsidRDefault="00131E0B" w:rsidP="00596340">
            <w:pPr>
              <w:spacing w:after="0" w:line="240" w:lineRule="auto"/>
              <w:jc w:val="center"/>
              <w:rPr>
                <w:rFonts w:ascii="Arial" w:hAnsi="Arial" w:cs="Arial"/>
                <w:b/>
                <w:bCs/>
                <w:lang w:eastAsia="pl-PL"/>
              </w:rPr>
            </w:pPr>
            <w:r w:rsidRPr="004A5103">
              <w:rPr>
                <w:rFonts w:ascii="Arial" w:hAnsi="Arial" w:cs="Arial"/>
                <w:b/>
                <w:bCs/>
                <w:lang w:eastAsia="pl-PL"/>
              </w:rPr>
              <w:t>RAZEM cz.</w:t>
            </w:r>
            <w:r>
              <w:rPr>
                <w:rFonts w:ascii="Arial" w:hAnsi="Arial" w:cs="Arial"/>
                <w:b/>
                <w:bCs/>
                <w:lang w:eastAsia="pl-PL"/>
              </w:rPr>
              <w:t>2</w:t>
            </w:r>
            <w:r w:rsidRPr="004A5103">
              <w:rPr>
                <w:rFonts w:ascii="Arial" w:hAnsi="Arial" w:cs="Arial"/>
                <w:b/>
                <w:bCs/>
                <w:lang w:eastAsia="pl-PL"/>
              </w:rPr>
              <w:t>:</w:t>
            </w:r>
          </w:p>
        </w:tc>
        <w:tc>
          <w:tcPr>
            <w:tcW w:w="1180" w:type="dxa"/>
            <w:tcBorders>
              <w:top w:val="single" w:sz="4" w:space="0" w:color="auto"/>
              <w:left w:val="nil"/>
              <w:bottom w:val="single" w:sz="4" w:space="0" w:color="auto"/>
              <w:right w:val="single" w:sz="4" w:space="0" w:color="auto"/>
            </w:tcBorders>
            <w:shd w:val="clear" w:color="auto" w:fill="CCFFCC"/>
            <w:vAlign w:val="center"/>
          </w:tcPr>
          <w:p w:rsidR="00131E0B" w:rsidRPr="004A5103" w:rsidRDefault="00131E0B" w:rsidP="00596340">
            <w:pPr>
              <w:spacing w:after="0" w:line="240" w:lineRule="auto"/>
              <w:jc w:val="center"/>
              <w:rPr>
                <w:rFonts w:ascii="Arial" w:hAnsi="Arial" w:cs="Arial"/>
                <w:b/>
                <w:bCs/>
                <w:lang w:eastAsia="pl-PL"/>
              </w:rPr>
            </w:pPr>
          </w:p>
        </w:tc>
        <w:tc>
          <w:tcPr>
            <w:tcW w:w="540" w:type="dxa"/>
            <w:tcBorders>
              <w:top w:val="single" w:sz="4" w:space="0" w:color="auto"/>
              <w:left w:val="nil"/>
              <w:bottom w:val="single" w:sz="4" w:space="0" w:color="auto"/>
              <w:right w:val="single" w:sz="4" w:space="0" w:color="auto"/>
            </w:tcBorders>
            <w:shd w:val="clear" w:color="auto" w:fill="CCFFCC"/>
            <w:vAlign w:val="center"/>
          </w:tcPr>
          <w:p w:rsidR="00131E0B" w:rsidRPr="004A5103" w:rsidRDefault="00131E0B" w:rsidP="00596340">
            <w:pPr>
              <w:spacing w:after="0" w:line="240" w:lineRule="auto"/>
              <w:jc w:val="center"/>
              <w:rPr>
                <w:rFonts w:ascii="Arial" w:hAnsi="Arial" w:cs="Arial"/>
                <w:b/>
                <w:bCs/>
                <w:lang w:eastAsia="pl-PL"/>
              </w:rPr>
            </w:pPr>
            <w:r w:rsidRPr="004A5103">
              <w:rPr>
                <w:rFonts w:ascii="Arial" w:hAnsi="Arial" w:cs="Arial"/>
                <w:b/>
                <w:bCs/>
                <w:lang w:eastAsia="pl-PL"/>
              </w:rPr>
              <w:t>X</w:t>
            </w:r>
          </w:p>
        </w:tc>
        <w:tc>
          <w:tcPr>
            <w:tcW w:w="1220" w:type="dxa"/>
            <w:tcBorders>
              <w:top w:val="single" w:sz="4" w:space="0" w:color="auto"/>
              <w:left w:val="nil"/>
              <w:bottom w:val="single" w:sz="4" w:space="0" w:color="auto"/>
              <w:right w:val="single" w:sz="4" w:space="0" w:color="auto"/>
            </w:tcBorders>
            <w:shd w:val="clear" w:color="auto" w:fill="CCFFCC"/>
            <w:vAlign w:val="center"/>
          </w:tcPr>
          <w:p w:rsidR="00131E0B" w:rsidRPr="004A5103" w:rsidRDefault="00131E0B" w:rsidP="00596340">
            <w:pPr>
              <w:spacing w:after="0" w:line="240" w:lineRule="auto"/>
              <w:jc w:val="center"/>
              <w:rPr>
                <w:rFonts w:ascii="Arial" w:hAnsi="Arial" w:cs="Arial"/>
                <w:b/>
                <w:bCs/>
                <w:lang w:eastAsia="pl-PL"/>
              </w:rPr>
            </w:pPr>
            <w:r w:rsidRPr="004A5103">
              <w:rPr>
                <w:rFonts w:ascii="Arial" w:hAnsi="Arial" w:cs="Arial"/>
                <w:b/>
                <w:bCs/>
                <w:lang w:eastAsia="pl-PL"/>
              </w:rPr>
              <w:t>X</w:t>
            </w:r>
          </w:p>
        </w:tc>
        <w:tc>
          <w:tcPr>
            <w:tcW w:w="1480" w:type="dxa"/>
            <w:tcBorders>
              <w:top w:val="single" w:sz="4" w:space="0" w:color="auto"/>
              <w:left w:val="nil"/>
              <w:bottom w:val="single" w:sz="4" w:space="0" w:color="auto"/>
              <w:right w:val="single" w:sz="4" w:space="0" w:color="auto"/>
            </w:tcBorders>
            <w:shd w:val="clear" w:color="auto" w:fill="CCFFCC"/>
            <w:vAlign w:val="center"/>
          </w:tcPr>
          <w:p w:rsidR="00131E0B" w:rsidRPr="004A5103" w:rsidRDefault="00131E0B" w:rsidP="00596340">
            <w:pPr>
              <w:spacing w:after="0" w:line="240" w:lineRule="auto"/>
              <w:jc w:val="center"/>
              <w:rPr>
                <w:rFonts w:ascii="Arial" w:hAnsi="Arial" w:cs="Arial"/>
                <w:b/>
                <w:bCs/>
                <w:lang w:eastAsia="pl-PL"/>
              </w:rPr>
            </w:pPr>
          </w:p>
        </w:tc>
      </w:tr>
    </w:tbl>
    <w:p w:rsidR="00131E0B" w:rsidRDefault="00131E0B" w:rsidP="00055DE9">
      <w:pPr>
        <w:spacing w:after="0" w:line="240" w:lineRule="auto"/>
        <w:rPr>
          <w:rFonts w:ascii="Times New Roman" w:hAnsi="Times New Roman"/>
          <w:sz w:val="24"/>
          <w:szCs w:val="24"/>
        </w:rPr>
      </w:pPr>
    </w:p>
    <w:p w:rsidR="00131E0B" w:rsidRDefault="00131E0B" w:rsidP="00055DE9">
      <w:pPr>
        <w:spacing w:after="0" w:line="240" w:lineRule="auto"/>
        <w:rPr>
          <w:rFonts w:ascii="Times New Roman" w:hAnsi="Times New Roman"/>
          <w:sz w:val="24"/>
          <w:szCs w:val="24"/>
        </w:rPr>
      </w:pPr>
    </w:p>
    <w:tbl>
      <w:tblPr>
        <w:tblW w:w="14343" w:type="dxa"/>
        <w:tblInd w:w="55" w:type="dxa"/>
        <w:tblCellMar>
          <w:left w:w="70" w:type="dxa"/>
          <w:right w:w="70" w:type="dxa"/>
        </w:tblCellMar>
        <w:tblLook w:val="0000"/>
      </w:tblPr>
      <w:tblGrid>
        <w:gridCol w:w="14343"/>
      </w:tblGrid>
      <w:tr w:rsidR="00131E0B" w:rsidRPr="004A5103" w:rsidTr="00F65124">
        <w:trPr>
          <w:trHeight w:val="495"/>
        </w:trPr>
        <w:tc>
          <w:tcPr>
            <w:tcW w:w="14343" w:type="dxa"/>
            <w:tcBorders>
              <w:top w:val="single" w:sz="4" w:space="0" w:color="auto"/>
              <w:left w:val="single" w:sz="4" w:space="0" w:color="auto"/>
              <w:bottom w:val="single" w:sz="4" w:space="0" w:color="auto"/>
              <w:right w:val="single" w:sz="4" w:space="0" w:color="000000"/>
            </w:tcBorders>
            <w:shd w:val="clear" w:color="auto" w:fill="FFFF99"/>
            <w:noWrap/>
            <w:vAlign w:val="center"/>
          </w:tcPr>
          <w:p w:rsidR="00131E0B" w:rsidRPr="00F65124" w:rsidRDefault="00131E0B" w:rsidP="00596340">
            <w:pPr>
              <w:spacing w:after="0" w:line="240" w:lineRule="auto"/>
              <w:jc w:val="center"/>
              <w:rPr>
                <w:rFonts w:ascii="Arial" w:hAnsi="Arial" w:cs="Arial"/>
                <w:b/>
                <w:bCs/>
                <w:lang w:eastAsia="pl-PL"/>
              </w:rPr>
            </w:pPr>
            <w:r w:rsidRPr="00F65124">
              <w:rPr>
                <w:rFonts w:ascii="Arial" w:hAnsi="Arial" w:cs="Arial"/>
                <w:b/>
                <w:bCs/>
                <w:lang w:eastAsia="pl-PL"/>
              </w:rPr>
              <w:t>Część 3 - PROCEDURA HODOWLI I IDENTYFIKACJI DROŻDŻAKÓW</w:t>
            </w:r>
          </w:p>
        </w:tc>
      </w:tr>
    </w:tbl>
    <w:p w:rsidR="00131E0B" w:rsidRDefault="00131E0B" w:rsidP="00055DE9">
      <w:pPr>
        <w:spacing w:after="0" w:line="240" w:lineRule="auto"/>
        <w:rPr>
          <w:rFonts w:ascii="Times New Roman" w:hAnsi="Times New Roman"/>
          <w:sz w:val="24"/>
          <w:szCs w:val="24"/>
        </w:rPr>
      </w:pPr>
    </w:p>
    <w:tbl>
      <w:tblPr>
        <w:tblW w:w="14343" w:type="dxa"/>
        <w:tblInd w:w="55" w:type="dxa"/>
        <w:tblCellMar>
          <w:left w:w="70" w:type="dxa"/>
          <w:right w:w="70" w:type="dxa"/>
        </w:tblCellMar>
        <w:tblLook w:val="0000"/>
      </w:tblPr>
      <w:tblGrid>
        <w:gridCol w:w="363"/>
        <w:gridCol w:w="3760"/>
        <w:gridCol w:w="1300"/>
        <w:gridCol w:w="1120"/>
        <w:gridCol w:w="1040"/>
        <w:gridCol w:w="1100"/>
        <w:gridCol w:w="1240"/>
        <w:gridCol w:w="1180"/>
        <w:gridCol w:w="540"/>
        <w:gridCol w:w="1220"/>
        <w:gridCol w:w="1480"/>
      </w:tblGrid>
      <w:tr w:rsidR="00131E0B" w:rsidRPr="004A5103" w:rsidTr="00F65124">
        <w:trPr>
          <w:trHeight w:val="780"/>
        </w:trPr>
        <w:tc>
          <w:tcPr>
            <w:tcW w:w="36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Lp.</w:t>
            </w:r>
          </w:p>
        </w:tc>
        <w:tc>
          <w:tcPr>
            <w:tcW w:w="37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Opis przedmiotu zamówienia</w:t>
            </w:r>
          </w:p>
        </w:tc>
        <w:tc>
          <w:tcPr>
            <w:tcW w:w="13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Nazwa handlowa, producent</w:t>
            </w:r>
          </w:p>
        </w:tc>
        <w:tc>
          <w:tcPr>
            <w:tcW w:w="112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Nr katalogowy</w:t>
            </w:r>
          </w:p>
        </w:tc>
        <w:tc>
          <w:tcPr>
            <w:tcW w:w="10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Jednostka miary opakowania</w:t>
            </w:r>
          </w:p>
        </w:tc>
        <w:tc>
          <w:tcPr>
            <w:tcW w:w="11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Ilość opakowań</w:t>
            </w:r>
          </w:p>
        </w:tc>
        <w:tc>
          <w:tcPr>
            <w:tcW w:w="12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Cena  jedn. netto</w:t>
            </w:r>
          </w:p>
        </w:tc>
        <w:tc>
          <w:tcPr>
            <w:tcW w:w="11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Wartość netto           5 x 6</w:t>
            </w:r>
          </w:p>
        </w:tc>
        <w:tc>
          <w:tcPr>
            <w:tcW w:w="5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VAT w %</w:t>
            </w:r>
          </w:p>
        </w:tc>
        <w:tc>
          <w:tcPr>
            <w:tcW w:w="122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Cena  jedn. brutto</w:t>
            </w:r>
          </w:p>
        </w:tc>
        <w:tc>
          <w:tcPr>
            <w:tcW w:w="14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 xml:space="preserve">Wartość brutto  </w:t>
            </w:r>
            <w:r w:rsidRPr="004A5103">
              <w:rPr>
                <w:rFonts w:ascii="Arial" w:hAnsi="Arial" w:cs="Arial"/>
                <w:sz w:val="16"/>
                <w:szCs w:val="16"/>
                <w:lang w:eastAsia="pl-PL"/>
              </w:rPr>
              <w:br/>
              <w:t>(Wartość netto                           + podatek VAT)</w:t>
            </w:r>
          </w:p>
        </w:tc>
      </w:tr>
      <w:tr w:rsidR="00131E0B" w:rsidRPr="004A5103" w:rsidTr="00F65124">
        <w:trPr>
          <w:trHeight w:val="225"/>
        </w:trPr>
        <w:tc>
          <w:tcPr>
            <w:tcW w:w="363" w:type="dxa"/>
            <w:tcBorders>
              <w:top w:val="single" w:sz="4" w:space="0" w:color="000000"/>
              <w:left w:val="single" w:sz="4" w:space="0" w:color="auto"/>
              <w:bottom w:val="single" w:sz="4" w:space="0" w:color="auto"/>
              <w:right w:val="single" w:sz="4" w:space="0" w:color="auto"/>
            </w:tcBorders>
            <w:shd w:val="clear" w:color="auto" w:fill="E6E6E6"/>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1</w:t>
            </w:r>
          </w:p>
        </w:tc>
        <w:tc>
          <w:tcPr>
            <w:tcW w:w="3760" w:type="dxa"/>
            <w:tcBorders>
              <w:top w:val="single" w:sz="4" w:space="0" w:color="000000"/>
              <w:left w:val="nil"/>
              <w:bottom w:val="single" w:sz="4" w:space="0" w:color="auto"/>
              <w:right w:val="single" w:sz="4" w:space="0" w:color="auto"/>
            </w:tcBorders>
            <w:shd w:val="clear" w:color="auto" w:fill="E6E6E6"/>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2</w:t>
            </w:r>
          </w:p>
        </w:tc>
        <w:tc>
          <w:tcPr>
            <w:tcW w:w="1300" w:type="dxa"/>
            <w:tcBorders>
              <w:top w:val="single" w:sz="4" w:space="0" w:color="000000"/>
              <w:left w:val="nil"/>
              <w:bottom w:val="single" w:sz="4" w:space="0" w:color="auto"/>
              <w:right w:val="single" w:sz="4" w:space="0" w:color="auto"/>
            </w:tcBorders>
            <w:shd w:val="clear" w:color="auto" w:fill="E6E6E6"/>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3</w:t>
            </w:r>
          </w:p>
        </w:tc>
        <w:tc>
          <w:tcPr>
            <w:tcW w:w="1120" w:type="dxa"/>
            <w:tcBorders>
              <w:top w:val="single" w:sz="4" w:space="0" w:color="000000"/>
              <w:left w:val="nil"/>
              <w:bottom w:val="single" w:sz="4" w:space="0" w:color="auto"/>
              <w:right w:val="single" w:sz="4" w:space="0" w:color="auto"/>
            </w:tcBorders>
            <w:shd w:val="clear" w:color="auto" w:fill="E6E6E6"/>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4</w:t>
            </w:r>
          </w:p>
        </w:tc>
        <w:tc>
          <w:tcPr>
            <w:tcW w:w="1040" w:type="dxa"/>
            <w:tcBorders>
              <w:top w:val="single" w:sz="4" w:space="0" w:color="000000"/>
              <w:left w:val="nil"/>
              <w:bottom w:val="single" w:sz="4" w:space="0" w:color="auto"/>
              <w:right w:val="single" w:sz="4" w:space="0" w:color="auto"/>
            </w:tcBorders>
            <w:shd w:val="clear" w:color="auto" w:fill="E6E6E6"/>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5</w:t>
            </w:r>
          </w:p>
        </w:tc>
        <w:tc>
          <w:tcPr>
            <w:tcW w:w="1100" w:type="dxa"/>
            <w:tcBorders>
              <w:top w:val="single" w:sz="4" w:space="0" w:color="000000"/>
              <w:left w:val="nil"/>
              <w:bottom w:val="single" w:sz="4" w:space="0" w:color="auto"/>
              <w:right w:val="single" w:sz="4" w:space="0" w:color="auto"/>
            </w:tcBorders>
            <w:shd w:val="clear" w:color="auto" w:fill="E6E6E6"/>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6</w:t>
            </w:r>
          </w:p>
        </w:tc>
        <w:tc>
          <w:tcPr>
            <w:tcW w:w="1240" w:type="dxa"/>
            <w:tcBorders>
              <w:top w:val="single" w:sz="4" w:space="0" w:color="000000"/>
              <w:left w:val="nil"/>
              <w:bottom w:val="single" w:sz="4" w:space="0" w:color="auto"/>
              <w:right w:val="single" w:sz="4" w:space="0" w:color="auto"/>
            </w:tcBorders>
            <w:shd w:val="clear" w:color="auto" w:fill="E6E6E6"/>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7</w:t>
            </w:r>
          </w:p>
        </w:tc>
        <w:tc>
          <w:tcPr>
            <w:tcW w:w="1180" w:type="dxa"/>
            <w:tcBorders>
              <w:top w:val="single" w:sz="4" w:space="0" w:color="000000"/>
              <w:left w:val="nil"/>
              <w:bottom w:val="single" w:sz="4" w:space="0" w:color="auto"/>
              <w:right w:val="single" w:sz="4" w:space="0" w:color="auto"/>
            </w:tcBorders>
            <w:shd w:val="clear" w:color="auto" w:fill="E6E6E6"/>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8</w:t>
            </w:r>
          </w:p>
        </w:tc>
        <w:tc>
          <w:tcPr>
            <w:tcW w:w="540" w:type="dxa"/>
            <w:tcBorders>
              <w:top w:val="single" w:sz="4" w:space="0" w:color="000000"/>
              <w:left w:val="nil"/>
              <w:bottom w:val="single" w:sz="4" w:space="0" w:color="auto"/>
              <w:right w:val="single" w:sz="4" w:space="0" w:color="auto"/>
            </w:tcBorders>
            <w:shd w:val="clear" w:color="auto" w:fill="E6E6E6"/>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9</w:t>
            </w:r>
          </w:p>
        </w:tc>
        <w:tc>
          <w:tcPr>
            <w:tcW w:w="1220" w:type="dxa"/>
            <w:tcBorders>
              <w:top w:val="single" w:sz="4" w:space="0" w:color="000000"/>
              <w:left w:val="nil"/>
              <w:bottom w:val="single" w:sz="4" w:space="0" w:color="auto"/>
              <w:right w:val="single" w:sz="4" w:space="0" w:color="auto"/>
            </w:tcBorders>
            <w:shd w:val="clear" w:color="auto" w:fill="E6E6E6"/>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10</w:t>
            </w:r>
          </w:p>
        </w:tc>
        <w:tc>
          <w:tcPr>
            <w:tcW w:w="1480" w:type="dxa"/>
            <w:tcBorders>
              <w:top w:val="single" w:sz="4" w:space="0" w:color="000000"/>
              <w:left w:val="nil"/>
              <w:bottom w:val="single" w:sz="4" w:space="0" w:color="auto"/>
              <w:right w:val="single" w:sz="4" w:space="0" w:color="auto"/>
            </w:tcBorders>
            <w:shd w:val="clear" w:color="auto" w:fill="E6E6E6"/>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11</w:t>
            </w:r>
          </w:p>
        </w:tc>
      </w:tr>
      <w:tr w:rsidR="00131E0B" w:rsidRPr="004A5103" w:rsidTr="00F65124">
        <w:trPr>
          <w:trHeight w:val="366"/>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45</w:t>
            </w:r>
          </w:p>
        </w:tc>
        <w:tc>
          <w:tcPr>
            <w:tcW w:w="376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rPr>
                <w:rFonts w:ascii="Arial" w:hAnsi="Arial" w:cs="Arial"/>
                <w:sz w:val="16"/>
                <w:szCs w:val="16"/>
                <w:lang w:eastAsia="pl-PL"/>
              </w:rPr>
            </w:pPr>
            <w:r w:rsidRPr="004A5103">
              <w:rPr>
                <w:rFonts w:ascii="Arial" w:hAnsi="Arial" w:cs="Arial"/>
                <w:sz w:val="16"/>
                <w:szCs w:val="16"/>
                <w:lang w:eastAsia="pl-PL"/>
              </w:rPr>
              <w:t>Columbia agar z 5% krwią baranią</w:t>
            </w:r>
          </w:p>
        </w:tc>
        <w:tc>
          <w:tcPr>
            <w:tcW w:w="13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100</w:t>
            </w:r>
          </w:p>
        </w:tc>
        <w:tc>
          <w:tcPr>
            <w:tcW w:w="11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w:t>
            </w:r>
          </w:p>
        </w:tc>
        <w:tc>
          <w:tcPr>
            <w:tcW w:w="124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450"/>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46</w:t>
            </w:r>
          </w:p>
        </w:tc>
        <w:tc>
          <w:tcPr>
            <w:tcW w:w="376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rPr>
                <w:rFonts w:ascii="Arial" w:hAnsi="Arial" w:cs="Arial"/>
                <w:sz w:val="16"/>
                <w:szCs w:val="16"/>
                <w:lang w:eastAsia="pl-PL"/>
              </w:rPr>
            </w:pPr>
            <w:r w:rsidRPr="004A5103">
              <w:rPr>
                <w:rFonts w:ascii="Arial" w:hAnsi="Arial" w:cs="Arial"/>
                <w:sz w:val="16"/>
                <w:szCs w:val="16"/>
                <w:lang w:eastAsia="pl-PL"/>
              </w:rPr>
              <w:t>Podłoże Sabouraud z gentamycyną i chloramfenikolem</w:t>
            </w:r>
          </w:p>
        </w:tc>
        <w:tc>
          <w:tcPr>
            <w:tcW w:w="13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100</w:t>
            </w:r>
          </w:p>
        </w:tc>
        <w:tc>
          <w:tcPr>
            <w:tcW w:w="11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57</w:t>
            </w:r>
          </w:p>
        </w:tc>
        <w:tc>
          <w:tcPr>
            <w:tcW w:w="124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675"/>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47</w:t>
            </w:r>
          </w:p>
        </w:tc>
        <w:tc>
          <w:tcPr>
            <w:tcW w:w="376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rPr>
                <w:rFonts w:ascii="Arial" w:hAnsi="Arial" w:cs="Arial"/>
                <w:sz w:val="16"/>
                <w:szCs w:val="16"/>
                <w:lang w:eastAsia="pl-PL"/>
              </w:rPr>
            </w:pPr>
            <w:r w:rsidRPr="004A5103">
              <w:rPr>
                <w:rFonts w:ascii="Arial" w:hAnsi="Arial" w:cs="Arial"/>
                <w:sz w:val="16"/>
                <w:szCs w:val="16"/>
                <w:lang w:eastAsia="pl-PL"/>
              </w:rPr>
              <w:t>Test do automatycznego odczytu min 40 cech biochemicznych drożdżaków wraz z interpretacją wyniku</w:t>
            </w:r>
          </w:p>
        </w:tc>
        <w:tc>
          <w:tcPr>
            <w:tcW w:w="13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15</w:t>
            </w:r>
          </w:p>
        </w:tc>
        <w:tc>
          <w:tcPr>
            <w:tcW w:w="124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675"/>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48</w:t>
            </w:r>
          </w:p>
        </w:tc>
        <w:tc>
          <w:tcPr>
            <w:tcW w:w="376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rPr>
                <w:rFonts w:ascii="Arial" w:hAnsi="Arial" w:cs="Arial"/>
                <w:sz w:val="16"/>
                <w:szCs w:val="16"/>
                <w:lang w:eastAsia="pl-PL"/>
              </w:rPr>
            </w:pPr>
            <w:r w:rsidRPr="004A5103">
              <w:rPr>
                <w:rFonts w:ascii="Arial" w:hAnsi="Arial" w:cs="Arial"/>
                <w:sz w:val="16"/>
                <w:szCs w:val="16"/>
                <w:lang w:eastAsia="pl-PL"/>
              </w:rPr>
              <w:t>Podłoże chromogenne do izolacji i identyfikacji drożdżaków z rodz. Candida bezpośrednio z materiału</w:t>
            </w:r>
          </w:p>
        </w:tc>
        <w:tc>
          <w:tcPr>
            <w:tcW w:w="13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4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675"/>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49</w:t>
            </w:r>
          </w:p>
        </w:tc>
        <w:tc>
          <w:tcPr>
            <w:tcW w:w="376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rPr>
                <w:rFonts w:ascii="Arial" w:hAnsi="Arial" w:cs="Arial"/>
                <w:sz w:val="16"/>
                <w:szCs w:val="16"/>
                <w:lang w:eastAsia="pl-PL"/>
              </w:rPr>
            </w:pPr>
            <w:r w:rsidRPr="004A5103">
              <w:rPr>
                <w:rFonts w:ascii="Arial" w:hAnsi="Arial" w:cs="Arial"/>
                <w:sz w:val="16"/>
                <w:szCs w:val="16"/>
                <w:lang w:eastAsia="pl-PL"/>
              </w:rPr>
              <w:t>Test do automatycznego oznaczania wrażliwości na antybiotyki grzybów drożdżopodobnych.</w:t>
            </w:r>
          </w:p>
        </w:tc>
        <w:tc>
          <w:tcPr>
            <w:tcW w:w="13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w:t>
            </w:r>
          </w:p>
        </w:tc>
        <w:tc>
          <w:tcPr>
            <w:tcW w:w="124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360"/>
        </w:trPr>
        <w:tc>
          <w:tcPr>
            <w:tcW w:w="363" w:type="dxa"/>
            <w:tcBorders>
              <w:top w:val="nil"/>
              <w:left w:val="nil"/>
              <w:bottom w:val="nil"/>
              <w:right w:val="nil"/>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3760" w:type="dxa"/>
            <w:tcBorders>
              <w:top w:val="nil"/>
              <w:left w:val="nil"/>
              <w:bottom w:val="nil"/>
              <w:right w:val="nil"/>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300" w:type="dxa"/>
            <w:tcBorders>
              <w:top w:val="nil"/>
              <w:left w:val="nil"/>
              <w:bottom w:val="nil"/>
              <w:right w:val="nil"/>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nil"/>
              <w:right w:val="nil"/>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p>
        </w:tc>
        <w:tc>
          <w:tcPr>
            <w:tcW w:w="1040" w:type="dxa"/>
            <w:tcBorders>
              <w:top w:val="nil"/>
              <w:left w:val="nil"/>
              <w:bottom w:val="nil"/>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131E0B" w:rsidRPr="004A5103" w:rsidRDefault="00131E0B" w:rsidP="00596340">
            <w:pPr>
              <w:spacing w:after="0" w:line="240" w:lineRule="auto"/>
              <w:jc w:val="center"/>
              <w:rPr>
                <w:rFonts w:ascii="Arial" w:hAnsi="Arial" w:cs="Arial"/>
                <w:b/>
                <w:bCs/>
                <w:lang w:eastAsia="pl-PL"/>
              </w:rPr>
            </w:pPr>
            <w:r w:rsidRPr="004A5103">
              <w:rPr>
                <w:rFonts w:ascii="Arial" w:hAnsi="Arial" w:cs="Arial"/>
                <w:b/>
                <w:bCs/>
                <w:lang w:eastAsia="pl-PL"/>
              </w:rPr>
              <w:t>RAZEM cz.</w:t>
            </w:r>
            <w:r>
              <w:rPr>
                <w:rFonts w:ascii="Arial" w:hAnsi="Arial" w:cs="Arial"/>
                <w:b/>
                <w:bCs/>
                <w:lang w:eastAsia="pl-PL"/>
              </w:rPr>
              <w:t>3</w:t>
            </w:r>
            <w:r w:rsidRPr="004A5103">
              <w:rPr>
                <w:rFonts w:ascii="Arial" w:hAnsi="Arial" w:cs="Arial"/>
                <w:b/>
                <w:bCs/>
                <w:lang w:eastAsia="pl-PL"/>
              </w:rPr>
              <w:t>:</w:t>
            </w:r>
          </w:p>
        </w:tc>
        <w:tc>
          <w:tcPr>
            <w:tcW w:w="1180" w:type="dxa"/>
            <w:tcBorders>
              <w:top w:val="single" w:sz="4" w:space="0" w:color="auto"/>
              <w:left w:val="nil"/>
              <w:bottom w:val="single" w:sz="4" w:space="0" w:color="auto"/>
              <w:right w:val="single" w:sz="4" w:space="0" w:color="auto"/>
            </w:tcBorders>
            <w:shd w:val="clear" w:color="auto" w:fill="CCFFCC"/>
            <w:vAlign w:val="center"/>
          </w:tcPr>
          <w:p w:rsidR="00131E0B" w:rsidRPr="004A5103" w:rsidRDefault="00131E0B" w:rsidP="00596340">
            <w:pPr>
              <w:spacing w:after="0" w:line="240" w:lineRule="auto"/>
              <w:jc w:val="center"/>
              <w:rPr>
                <w:rFonts w:ascii="Arial" w:hAnsi="Arial" w:cs="Arial"/>
                <w:b/>
                <w:bCs/>
                <w:lang w:eastAsia="pl-PL"/>
              </w:rPr>
            </w:pPr>
          </w:p>
        </w:tc>
        <w:tc>
          <w:tcPr>
            <w:tcW w:w="540" w:type="dxa"/>
            <w:tcBorders>
              <w:top w:val="single" w:sz="4" w:space="0" w:color="auto"/>
              <w:left w:val="nil"/>
              <w:bottom w:val="single" w:sz="4" w:space="0" w:color="auto"/>
              <w:right w:val="single" w:sz="4" w:space="0" w:color="auto"/>
            </w:tcBorders>
            <w:shd w:val="clear" w:color="auto" w:fill="CCFFCC"/>
            <w:vAlign w:val="center"/>
          </w:tcPr>
          <w:p w:rsidR="00131E0B" w:rsidRPr="004A5103" w:rsidRDefault="00131E0B" w:rsidP="00596340">
            <w:pPr>
              <w:spacing w:after="0" w:line="240" w:lineRule="auto"/>
              <w:jc w:val="center"/>
              <w:rPr>
                <w:rFonts w:ascii="Arial" w:hAnsi="Arial" w:cs="Arial"/>
                <w:b/>
                <w:bCs/>
                <w:lang w:eastAsia="pl-PL"/>
              </w:rPr>
            </w:pPr>
            <w:r w:rsidRPr="004A5103">
              <w:rPr>
                <w:rFonts w:ascii="Arial" w:hAnsi="Arial" w:cs="Arial"/>
                <w:b/>
                <w:bCs/>
                <w:lang w:eastAsia="pl-PL"/>
              </w:rPr>
              <w:t>X</w:t>
            </w:r>
          </w:p>
        </w:tc>
        <w:tc>
          <w:tcPr>
            <w:tcW w:w="1220" w:type="dxa"/>
            <w:tcBorders>
              <w:top w:val="single" w:sz="4" w:space="0" w:color="auto"/>
              <w:left w:val="nil"/>
              <w:bottom w:val="single" w:sz="4" w:space="0" w:color="auto"/>
              <w:right w:val="single" w:sz="4" w:space="0" w:color="auto"/>
            </w:tcBorders>
            <w:shd w:val="clear" w:color="auto" w:fill="CCFFCC"/>
            <w:vAlign w:val="center"/>
          </w:tcPr>
          <w:p w:rsidR="00131E0B" w:rsidRPr="004A5103" w:rsidRDefault="00131E0B" w:rsidP="00596340">
            <w:pPr>
              <w:spacing w:after="0" w:line="240" w:lineRule="auto"/>
              <w:jc w:val="center"/>
              <w:rPr>
                <w:rFonts w:ascii="Arial" w:hAnsi="Arial" w:cs="Arial"/>
                <w:b/>
                <w:bCs/>
                <w:lang w:eastAsia="pl-PL"/>
              </w:rPr>
            </w:pPr>
            <w:r w:rsidRPr="004A5103">
              <w:rPr>
                <w:rFonts w:ascii="Arial" w:hAnsi="Arial" w:cs="Arial"/>
                <w:b/>
                <w:bCs/>
                <w:lang w:eastAsia="pl-PL"/>
              </w:rPr>
              <w:t>X</w:t>
            </w:r>
          </w:p>
        </w:tc>
        <w:tc>
          <w:tcPr>
            <w:tcW w:w="1480" w:type="dxa"/>
            <w:tcBorders>
              <w:top w:val="single" w:sz="4" w:space="0" w:color="auto"/>
              <w:left w:val="nil"/>
              <w:bottom w:val="single" w:sz="4" w:space="0" w:color="auto"/>
              <w:right w:val="single" w:sz="4" w:space="0" w:color="auto"/>
            </w:tcBorders>
            <w:shd w:val="clear" w:color="auto" w:fill="CCFFCC"/>
            <w:vAlign w:val="center"/>
          </w:tcPr>
          <w:p w:rsidR="00131E0B" w:rsidRPr="004A5103" w:rsidRDefault="00131E0B" w:rsidP="00596340">
            <w:pPr>
              <w:spacing w:after="0" w:line="240" w:lineRule="auto"/>
              <w:jc w:val="center"/>
              <w:rPr>
                <w:rFonts w:ascii="Arial" w:hAnsi="Arial" w:cs="Arial"/>
                <w:b/>
                <w:bCs/>
                <w:lang w:eastAsia="pl-PL"/>
              </w:rPr>
            </w:pPr>
          </w:p>
        </w:tc>
      </w:tr>
      <w:tr w:rsidR="00131E0B" w:rsidRPr="00F65124" w:rsidTr="00F65124">
        <w:tblPrEx>
          <w:tblBorders>
            <w:top w:val="single" w:sz="4" w:space="0" w:color="auto"/>
            <w:left w:val="single" w:sz="4" w:space="0" w:color="auto"/>
            <w:bottom w:val="single" w:sz="4" w:space="0" w:color="auto"/>
            <w:right w:val="single" w:sz="4" w:space="0" w:color="000000"/>
          </w:tblBorders>
        </w:tblPrEx>
        <w:trPr>
          <w:trHeight w:val="555"/>
        </w:trPr>
        <w:tc>
          <w:tcPr>
            <w:tcW w:w="14343" w:type="dxa"/>
            <w:gridSpan w:val="11"/>
            <w:tcBorders>
              <w:bottom w:val="single" w:sz="4" w:space="0" w:color="auto"/>
            </w:tcBorders>
            <w:shd w:val="clear" w:color="auto" w:fill="FFFF99"/>
            <w:noWrap/>
            <w:vAlign w:val="center"/>
          </w:tcPr>
          <w:p w:rsidR="00131E0B" w:rsidRPr="00F65124" w:rsidRDefault="00131E0B" w:rsidP="00596340">
            <w:pPr>
              <w:spacing w:after="0" w:line="240" w:lineRule="auto"/>
              <w:jc w:val="center"/>
              <w:rPr>
                <w:rFonts w:ascii="Arial" w:hAnsi="Arial" w:cs="Arial"/>
                <w:b/>
                <w:bCs/>
                <w:lang w:eastAsia="pl-PL"/>
              </w:rPr>
            </w:pPr>
            <w:r w:rsidRPr="00F65124">
              <w:rPr>
                <w:rFonts w:ascii="Arial" w:hAnsi="Arial" w:cs="Arial"/>
                <w:b/>
                <w:bCs/>
                <w:lang w:eastAsia="pl-PL"/>
              </w:rPr>
              <w:t>Część 4 - ODCZYNNIKI DO HODOWLI I IDENTYFIKACJI DROBNOUSTROJÓW O SZCZEGÓLNYCH WARUNKACH HODOWLANYCH</w:t>
            </w:r>
          </w:p>
        </w:tc>
      </w:tr>
    </w:tbl>
    <w:p w:rsidR="00131E0B" w:rsidRDefault="00131E0B" w:rsidP="00055DE9">
      <w:pPr>
        <w:spacing w:after="0" w:line="240" w:lineRule="auto"/>
        <w:rPr>
          <w:rFonts w:ascii="Times New Roman" w:hAnsi="Times New Roman"/>
          <w:sz w:val="24"/>
          <w:szCs w:val="24"/>
        </w:rPr>
      </w:pPr>
    </w:p>
    <w:p w:rsidR="00131E0B" w:rsidRDefault="00131E0B" w:rsidP="00055DE9">
      <w:pPr>
        <w:spacing w:after="0" w:line="240" w:lineRule="auto"/>
        <w:rPr>
          <w:rFonts w:ascii="Times New Roman" w:hAnsi="Times New Roman"/>
          <w:sz w:val="24"/>
          <w:szCs w:val="24"/>
        </w:rPr>
      </w:pPr>
    </w:p>
    <w:tbl>
      <w:tblPr>
        <w:tblW w:w="14343" w:type="dxa"/>
        <w:tblInd w:w="55" w:type="dxa"/>
        <w:tblCellMar>
          <w:left w:w="70" w:type="dxa"/>
          <w:right w:w="70" w:type="dxa"/>
        </w:tblCellMar>
        <w:tblLook w:val="0000"/>
      </w:tblPr>
      <w:tblGrid>
        <w:gridCol w:w="363"/>
        <w:gridCol w:w="3760"/>
        <w:gridCol w:w="1300"/>
        <w:gridCol w:w="1120"/>
        <w:gridCol w:w="1040"/>
        <w:gridCol w:w="1100"/>
        <w:gridCol w:w="1240"/>
        <w:gridCol w:w="1180"/>
        <w:gridCol w:w="540"/>
        <w:gridCol w:w="1220"/>
        <w:gridCol w:w="1480"/>
      </w:tblGrid>
      <w:tr w:rsidR="00131E0B" w:rsidRPr="004A5103" w:rsidTr="00F65124">
        <w:trPr>
          <w:trHeight w:val="780"/>
        </w:trPr>
        <w:tc>
          <w:tcPr>
            <w:tcW w:w="36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Lp.</w:t>
            </w:r>
          </w:p>
        </w:tc>
        <w:tc>
          <w:tcPr>
            <w:tcW w:w="37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Opis przedmiotu zamówienia</w:t>
            </w:r>
          </w:p>
        </w:tc>
        <w:tc>
          <w:tcPr>
            <w:tcW w:w="13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Nazwa handlowa, producent</w:t>
            </w:r>
          </w:p>
        </w:tc>
        <w:tc>
          <w:tcPr>
            <w:tcW w:w="112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Nr katalogowy</w:t>
            </w:r>
          </w:p>
        </w:tc>
        <w:tc>
          <w:tcPr>
            <w:tcW w:w="10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Jednostka miary opakowania</w:t>
            </w:r>
          </w:p>
        </w:tc>
        <w:tc>
          <w:tcPr>
            <w:tcW w:w="11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Ilość opakowań</w:t>
            </w:r>
          </w:p>
        </w:tc>
        <w:tc>
          <w:tcPr>
            <w:tcW w:w="12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Cena  jedn. netto</w:t>
            </w:r>
          </w:p>
        </w:tc>
        <w:tc>
          <w:tcPr>
            <w:tcW w:w="11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Wartość netto           5 x 6</w:t>
            </w:r>
          </w:p>
        </w:tc>
        <w:tc>
          <w:tcPr>
            <w:tcW w:w="5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VAT w %</w:t>
            </w:r>
          </w:p>
        </w:tc>
        <w:tc>
          <w:tcPr>
            <w:tcW w:w="122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Cena  jedn. brutto</w:t>
            </w:r>
          </w:p>
        </w:tc>
        <w:tc>
          <w:tcPr>
            <w:tcW w:w="14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 xml:space="preserve">Wartość brutto  </w:t>
            </w:r>
            <w:r w:rsidRPr="004A5103">
              <w:rPr>
                <w:rFonts w:ascii="Arial" w:hAnsi="Arial" w:cs="Arial"/>
                <w:sz w:val="16"/>
                <w:szCs w:val="16"/>
                <w:lang w:eastAsia="pl-PL"/>
              </w:rPr>
              <w:br/>
              <w:t>(Wartość netto                           + podatek VAT)</w:t>
            </w:r>
          </w:p>
        </w:tc>
      </w:tr>
      <w:tr w:rsidR="00131E0B" w:rsidRPr="004A5103" w:rsidTr="00F65124">
        <w:trPr>
          <w:trHeight w:val="225"/>
        </w:trPr>
        <w:tc>
          <w:tcPr>
            <w:tcW w:w="363" w:type="dxa"/>
            <w:tcBorders>
              <w:top w:val="single" w:sz="4" w:space="0" w:color="000000"/>
              <w:left w:val="single" w:sz="4" w:space="0" w:color="auto"/>
              <w:bottom w:val="single" w:sz="4" w:space="0" w:color="auto"/>
              <w:right w:val="single" w:sz="4" w:space="0" w:color="auto"/>
            </w:tcBorders>
            <w:shd w:val="clear" w:color="auto" w:fill="E6E6E6"/>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1</w:t>
            </w:r>
          </w:p>
        </w:tc>
        <w:tc>
          <w:tcPr>
            <w:tcW w:w="3760" w:type="dxa"/>
            <w:tcBorders>
              <w:top w:val="single" w:sz="4" w:space="0" w:color="000000"/>
              <w:left w:val="nil"/>
              <w:bottom w:val="single" w:sz="4" w:space="0" w:color="auto"/>
              <w:right w:val="single" w:sz="4" w:space="0" w:color="auto"/>
            </w:tcBorders>
            <w:shd w:val="clear" w:color="auto" w:fill="E6E6E6"/>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2</w:t>
            </w:r>
          </w:p>
        </w:tc>
        <w:tc>
          <w:tcPr>
            <w:tcW w:w="1300" w:type="dxa"/>
            <w:tcBorders>
              <w:top w:val="single" w:sz="4" w:space="0" w:color="000000"/>
              <w:left w:val="nil"/>
              <w:bottom w:val="single" w:sz="4" w:space="0" w:color="auto"/>
              <w:right w:val="single" w:sz="4" w:space="0" w:color="auto"/>
            </w:tcBorders>
            <w:shd w:val="clear" w:color="auto" w:fill="E6E6E6"/>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3</w:t>
            </w:r>
          </w:p>
        </w:tc>
        <w:tc>
          <w:tcPr>
            <w:tcW w:w="1120" w:type="dxa"/>
            <w:tcBorders>
              <w:top w:val="single" w:sz="4" w:space="0" w:color="000000"/>
              <w:left w:val="nil"/>
              <w:bottom w:val="single" w:sz="4" w:space="0" w:color="auto"/>
              <w:right w:val="single" w:sz="4" w:space="0" w:color="auto"/>
            </w:tcBorders>
            <w:shd w:val="clear" w:color="auto" w:fill="E6E6E6"/>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4</w:t>
            </w:r>
          </w:p>
        </w:tc>
        <w:tc>
          <w:tcPr>
            <w:tcW w:w="1040" w:type="dxa"/>
            <w:tcBorders>
              <w:top w:val="single" w:sz="4" w:space="0" w:color="000000"/>
              <w:left w:val="nil"/>
              <w:bottom w:val="single" w:sz="4" w:space="0" w:color="auto"/>
              <w:right w:val="single" w:sz="4" w:space="0" w:color="auto"/>
            </w:tcBorders>
            <w:shd w:val="clear" w:color="auto" w:fill="E6E6E6"/>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5</w:t>
            </w:r>
          </w:p>
        </w:tc>
        <w:tc>
          <w:tcPr>
            <w:tcW w:w="1100" w:type="dxa"/>
            <w:tcBorders>
              <w:top w:val="single" w:sz="4" w:space="0" w:color="000000"/>
              <w:left w:val="nil"/>
              <w:bottom w:val="single" w:sz="4" w:space="0" w:color="auto"/>
              <w:right w:val="single" w:sz="4" w:space="0" w:color="auto"/>
            </w:tcBorders>
            <w:shd w:val="clear" w:color="auto" w:fill="E6E6E6"/>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6</w:t>
            </w:r>
          </w:p>
        </w:tc>
        <w:tc>
          <w:tcPr>
            <w:tcW w:w="1240" w:type="dxa"/>
            <w:tcBorders>
              <w:top w:val="single" w:sz="4" w:space="0" w:color="000000"/>
              <w:left w:val="nil"/>
              <w:bottom w:val="single" w:sz="4" w:space="0" w:color="auto"/>
              <w:right w:val="single" w:sz="4" w:space="0" w:color="auto"/>
            </w:tcBorders>
            <w:shd w:val="clear" w:color="auto" w:fill="E6E6E6"/>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7</w:t>
            </w:r>
          </w:p>
        </w:tc>
        <w:tc>
          <w:tcPr>
            <w:tcW w:w="1180" w:type="dxa"/>
            <w:tcBorders>
              <w:top w:val="single" w:sz="4" w:space="0" w:color="000000"/>
              <w:left w:val="nil"/>
              <w:bottom w:val="single" w:sz="4" w:space="0" w:color="auto"/>
              <w:right w:val="single" w:sz="4" w:space="0" w:color="auto"/>
            </w:tcBorders>
            <w:shd w:val="clear" w:color="auto" w:fill="E6E6E6"/>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8</w:t>
            </w:r>
          </w:p>
        </w:tc>
        <w:tc>
          <w:tcPr>
            <w:tcW w:w="540" w:type="dxa"/>
            <w:tcBorders>
              <w:top w:val="single" w:sz="4" w:space="0" w:color="000000"/>
              <w:left w:val="nil"/>
              <w:bottom w:val="single" w:sz="4" w:space="0" w:color="auto"/>
              <w:right w:val="single" w:sz="4" w:space="0" w:color="auto"/>
            </w:tcBorders>
            <w:shd w:val="clear" w:color="auto" w:fill="E6E6E6"/>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9</w:t>
            </w:r>
          </w:p>
        </w:tc>
        <w:tc>
          <w:tcPr>
            <w:tcW w:w="1220" w:type="dxa"/>
            <w:tcBorders>
              <w:top w:val="single" w:sz="4" w:space="0" w:color="000000"/>
              <w:left w:val="nil"/>
              <w:bottom w:val="single" w:sz="4" w:space="0" w:color="auto"/>
              <w:right w:val="single" w:sz="4" w:space="0" w:color="auto"/>
            </w:tcBorders>
            <w:shd w:val="clear" w:color="auto" w:fill="E6E6E6"/>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10</w:t>
            </w:r>
          </w:p>
        </w:tc>
        <w:tc>
          <w:tcPr>
            <w:tcW w:w="1480" w:type="dxa"/>
            <w:tcBorders>
              <w:top w:val="single" w:sz="4" w:space="0" w:color="000000"/>
              <w:left w:val="nil"/>
              <w:bottom w:val="single" w:sz="4" w:space="0" w:color="auto"/>
              <w:right w:val="single" w:sz="4" w:space="0" w:color="auto"/>
            </w:tcBorders>
            <w:shd w:val="clear" w:color="auto" w:fill="E6E6E6"/>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11</w:t>
            </w:r>
          </w:p>
        </w:tc>
      </w:tr>
      <w:tr w:rsidR="00131E0B" w:rsidRPr="004A5103" w:rsidTr="00596340">
        <w:trPr>
          <w:trHeight w:val="225"/>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50</w:t>
            </w:r>
          </w:p>
        </w:tc>
        <w:tc>
          <w:tcPr>
            <w:tcW w:w="376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rPr>
                <w:rFonts w:ascii="Arial" w:hAnsi="Arial" w:cs="Arial"/>
                <w:sz w:val="16"/>
                <w:szCs w:val="16"/>
                <w:lang w:eastAsia="pl-PL"/>
              </w:rPr>
            </w:pPr>
            <w:r w:rsidRPr="004A5103">
              <w:rPr>
                <w:rFonts w:ascii="Arial" w:hAnsi="Arial" w:cs="Arial"/>
                <w:sz w:val="16"/>
                <w:szCs w:val="16"/>
                <w:lang w:eastAsia="pl-PL"/>
              </w:rPr>
              <w:t>Columbia agar + 5% krwią baranią</w:t>
            </w:r>
          </w:p>
        </w:tc>
        <w:tc>
          <w:tcPr>
            <w:tcW w:w="13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100</w:t>
            </w:r>
          </w:p>
        </w:tc>
        <w:tc>
          <w:tcPr>
            <w:tcW w:w="11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w:t>
            </w:r>
          </w:p>
        </w:tc>
        <w:tc>
          <w:tcPr>
            <w:tcW w:w="124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450"/>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51</w:t>
            </w:r>
          </w:p>
        </w:tc>
        <w:tc>
          <w:tcPr>
            <w:tcW w:w="3760" w:type="dxa"/>
            <w:tcBorders>
              <w:top w:val="nil"/>
              <w:left w:val="nil"/>
              <w:bottom w:val="single" w:sz="4" w:space="0" w:color="auto"/>
              <w:right w:val="single" w:sz="4" w:space="0" w:color="auto"/>
            </w:tcBorders>
            <w:vAlign w:val="bottom"/>
          </w:tcPr>
          <w:p w:rsidR="00131E0B" w:rsidRPr="004A5103" w:rsidRDefault="00131E0B" w:rsidP="00596340">
            <w:pPr>
              <w:spacing w:after="0" w:line="240" w:lineRule="auto"/>
              <w:rPr>
                <w:rFonts w:ascii="Arial" w:hAnsi="Arial" w:cs="Arial"/>
                <w:sz w:val="16"/>
                <w:szCs w:val="16"/>
                <w:lang w:eastAsia="pl-PL"/>
              </w:rPr>
            </w:pPr>
            <w:r w:rsidRPr="004A5103">
              <w:rPr>
                <w:rFonts w:ascii="Arial" w:hAnsi="Arial" w:cs="Arial"/>
                <w:sz w:val="16"/>
                <w:szCs w:val="16"/>
                <w:lang w:eastAsia="pl-PL"/>
              </w:rPr>
              <w:t>Podłoże czekoladowe zapewniające wzrost  Neisseria gonorrhoeae i Neisseria menigitidis</w:t>
            </w:r>
          </w:p>
        </w:tc>
        <w:tc>
          <w:tcPr>
            <w:tcW w:w="13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30</w:t>
            </w:r>
          </w:p>
        </w:tc>
        <w:tc>
          <w:tcPr>
            <w:tcW w:w="124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900"/>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52</w:t>
            </w:r>
          </w:p>
        </w:tc>
        <w:tc>
          <w:tcPr>
            <w:tcW w:w="376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rPr>
                <w:rFonts w:ascii="Arial" w:hAnsi="Arial" w:cs="Arial"/>
                <w:sz w:val="16"/>
                <w:szCs w:val="16"/>
                <w:lang w:eastAsia="pl-PL"/>
              </w:rPr>
            </w:pPr>
            <w:r w:rsidRPr="004A5103">
              <w:rPr>
                <w:rFonts w:ascii="Arial" w:hAnsi="Arial" w:cs="Arial"/>
                <w:sz w:val="16"/>
                <w:szCs w:val="16"/>
                <w:lang w:eastAsia="pl-PL"/>
              </w:rPr>
              <w:t xml:space="preserve">Podłoże czekoladowe zapewniające wzrost szczepów o wysokich wymaganiach należących do rodzaju </w:t>
            </w:r>
            <w:r w:rsidRPr="004A5103">
              <w:rPr>
                <w:rFonts w:ascii="Arial" w:hAnsi="Arial" w:cs="Arial"/>
                <w:i/>
                <w:iCs/>
                <w:sz w:val="16"/>
                <w:szCs w:val="16"/>
                <w:lang w:eastAsia="pl-PL"/>
              </w:rPr>
              <w:t>Neisseria, Haemophilus i Streptococcus pneumoniae</w:t>
            </w:r>
          </w:p>
        </w:tc>
        <w:tc>
          <w:tcPr>
            <w:tcW w:w="13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170</w:t>
            </w:r>
          </w:p>
        </w:tc>
        <w:tc>
          <w:tcPr>
            <w:tcW w:w="124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675"/>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53</w:t>
            </w:r>
          </w:p>
        </w:tc>
        <w:tc>
          <w:tcPr>
            <w:tcW w:w="376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rPr>
                <w:rFonts w:ascii="Arial" w:hAnsi="Arial" w:cs="Arial"/>
                <w:sz w:val="16"/>
                <w:szCs w:val="16"/>
                <w:lang w:eastAsia="pl-PL"/>
              </w:rPr>
            </w:pPr>
            <w:r w:rsidRPr="004A5103">
              <w:rPr>
                <w:rFonts w:ascii="Arial" w:hAnsi="Arial" w:cs="Arial"/>
                <w:sz w:val="16"/>
                <w:szCs w:val="16"/>
                <w:lang w:eastAsia="pl-PL"/>
              </w:rPr>
              <w:t>Test do automatycznego odczytu min 40 cech biochemicznych rodzaju Neisseria i Haemophilus wraz z interpretacją wyniku</w:t>
            </w:r>
          </w:p>
        </w:tc>
        <w:tc>
          <w:tcPr>
            <w:tcW w:w="13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5</w:t>
            </w:r>
          </w:p>
        </w:tc>
        <w:tc>
          <w:tcPr>
            <w:tcW w:w="124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450"/>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54</w:t>
            </w:r>
          </w:p>
        </w:tc>
        <w:tc>
          <w:tcPr>
            <w:tcW w:w="376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rPr>
                <w:rFonts w:ascii="Arial" w:hAnsi="Arial" w:cs="Arial"/>
                <w:sz w:val="16"/>
                <w:szCs w:val="16"/>
                <w:lang w:eastAsia="pl-PL"/>
              </w:rPr>
            </w:pPr>
            <w:r w:rsidRPr="004A5103">
              <w:rPr>
                <w:rFonts w:ascii="Arial" w:hAnsi="Arial" w:cs="Arial"/>
                <w:sz w:val="16"/>
                <w:szCs w:val="16"/>
                <w:lang w:eastAsia="pl-PL"/>
              </w:rPr>
              <w:t>Kasetkowy test immunochromatograficzny do oznaczania ROTA i ADENO wirusów w kale</w:t>
            </w:r>
          </w:p>
        </w:tc>
        <w:tc>
          <w:tcPr>
            <w:tcW w:w="13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w:t>
            </w:r>
          </w:p>
        </w:tc>
        <w:tc>
          <w:tcPr>
            <w:tcW w:w="124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675"/>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55</w:t>
            </w:r>
          </w:p>
        </w:tc>
        <w:tc>
          <w:tcPr>
            <w:tcW w:w="376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rPr>
                <w:rFonts w:ascii="Arial" w:hAnsi="Arial" w:cs="Arial"/>
                <w:sz w:val="16"/>
                <w:szCs w:val="16"/>
                <w:lang w:eastAsia="pl-PL"/>
              </w:rPr>
            </w:pPr>
            <w:r w:rsidRPr="004A5103">
              <w:rPr>
                <w:rFonts w:ascii="Arial" w:hAnsi="Arial" w:cs="Arial"/>
                <w:sz w:val="16"/>
                <w:szCs w:val="16"/>
                <w:lang w:eastAsia="pl-PL"/>
              </w:rPr>
              <w:t>Podłoża płynne do hodowli bakterii beztlenowych inaktywujące antybiotyki , inkubacja w aparacie, odczyt automatyczny</w:t>
            </w:r>
          </w:p>
        </w:tc>
        <w:tc>
          <w:tcPr>
            <w:tcW w:w="13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100</w:t>
            </w:r>
          </w:p>
        </w:tc>
        <w:tc>
          <w:tcPr>
            <w:tcW w:w="11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50</w:t>
            </w:r>
          </w:p>
        </w:tc>
        <w:tc>
          <w:tcPr>
            <w:tcW w:w="124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450"/>
        </w:trPr>
        <w:tc>
          <w:tcPr>
            <w:tcW w:w="363" w:type="dxa"/>
            <w:tcBorders>
              <w:top w:val="nil"/>
              <w:left w:val="single" w:sz="4" w:space="0" w:color="auto"/>
              <w:bottom w:val="single" w:sz="4" w:space="0" w:color="auto"/>
              <w:right w:val="single" w:sz="4" w:space="0" w:color="auto"/>
            </w:tcBorders>
            <w:noWrap/>
            <w:vAlign w:val="center"/>
          </w:tcPr>
          <w:p w:rsidR="00131E0B" w:rsidRPr="00F51D04" w:rsidRDefault="00131E0B" w:rsidP="00596340">
            <w:pPr>
              <w:spacing w:after="0" w:line="240" w:lineRule="auto"/>
              <w:jc w:val="center"/>
              <w:rPr>
                <w:rFonts w:ascii="Arial" w:hAnsi="Arial" w:cs="Arial"/>
                <w:b/>
                <w:bCs/>
                <w:sz w:val="16"/>
                <w:szCs w:val="16"/>
                <w:lang w:eastAsia="pl-PL"/>
              </w:rPr>
            </w:pPr>
            <w:r w:rsidRPr="00F51D04">
              <w:rPr>
                <w:rFonts w:ascii="Arial" w:hAnsi="Arial" w:cs="Arial"/>
                <w:b/>
                <w:bCs/>
                <w:sz w:val="16"/>
                <w:szCs w:val="16"/>
                <w:lang w:eastAsia="pl-PL"/>
              </w:rPr>
              <w:t>56</w:t>
            </w:r>
          </w:p>
        </w:tc>
        <w:tc>
          <w:tcPr>
            <w:tcW w:w="3760" w:type="dxa"/>
            <w:tcBorders>
              <w:top w:val="nil"/>
              <w:left w:val="nil"/>
              <w:bottom w:val="single" w:sz="4" w:space="0" w:color="auto"/>
              <w:right w:val="single" w:sz="4" w:space="0" w:color="auto"/>
            </w:tcBorders>
            <w:vAlign w:val="center"/>
          </w:tcPr>
          <w:p w:rsidR="00131E0B" w:rsidRPr="00F51D04" w:rsidRDefault="00131E0B" w:rsidP="00596340">
            <w:pPr>
              <w:spacing w:after="0" w:line="240" w:lineRule="auto"/>
              <w:rPr>
                <w:rFonts w:ascii="Arial" w:hAnsi="Arial" w:cs="Arial"/>
                <w:strike/>
                <w:sz w:val="16"/>
                <w:szCs w:val="16"/>
                <w:lang w:eastAsia="pl-PL"/>
              </w:rPr>
            </w:pPr>
            <w:r w:rsidRPr="00F51D04">
              <w:rPr>
                <w:rFonts w:ascii="Arial" w:hAnsi="Arial" w:cs="Arial"/>
                <w:strike/>
                <w:sz w:val="16"/>
                <w:szCs w:val="16"/>
                <w:lang w:eastAsia="pl-PL"/>
              </w:rPr>
              <w:t>Podłoże typu Hemoline do hodowli bakterii beztlenowych</w:t>
            </w:r>
          </w:p>
        </w:tc>
        <w:tc>
          <w:tcPr>
            <w:tcW w:w="1300" w:type="dxa"/>
            <w:tcBorders>
              <w:top w:val="nil"/>
              <w:left w:val="nil"/>
              <w:bottom w:val="single" w:sz="4" w:space="0" w:color="auto"/>
              <w:right w:val="single" w:sz="4" w:space="0" w:color="auto"/>
            </w:tcBorders>
            <w:vAlign w:val="center"/>
          </w:tcPr>
          <w:p w:rsidR="00131E0B" w:rsidRPr="00F51D04" w:rsidRDefault="00131E0B" w:rsidP="00596340">
            <w:pPr>
              <w:spacing w:after="0" w:line="240" w:lineRule="auto"/>
              <w:jc w:val="center"/>
              <w:rPr>
                <w:rFonts w:ascii="Arial" w:hAnsi="Arial" w:cs="Arial"/>
                <w:b/>
                <w:bCs/>
                <w:strike/>
                <w:sz w:val="16"/>
                <w:szCs w:val="16"/>
                <w:lang w:eastAsia="pl-PL"/>
              </w:rPr>
            </w:pPr>
            <w:r w:rsidRPr="00F51D04">
              <w:rPr>
                <w:rFonts w:ascii="Arial" w:hAnsi="Arial" w:cs="Arial"/>
                <w:b/>
                <w:bCs/>
                <w:strike/>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F51D04" w:rsidRDefault="00131E0B" w:rsidP="00596340">
            <w:pPr>
              <w:spacing w:after="0" w:line="240" w:lineRule="auto"/>
              <w:jc w:val="center"/>
              <w:rPr>
                <w:rFonts w:ascii="Arial" w:hAnsi="Arial" w:cs="Arial"/>
                <w:b/>
                <w:bCs/>
                <w:strike/>
                <w:sz w:val="16"/>
                <w:szCs w:val="16"/>
                <w:lang w:eastAsia="pl-PL"/>
              </w:rPr>
            </w:pPr>
            <w:r w:rsidRPr="00F51D04">
              <w:rPr>
                <w:rFonts w:ascii="Arial" w:hAnsi="Arial" w:cs="Arial"/>
                <w:b/>
                <w:bCs/>
                <w:strike/>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F51D04" w:rsidRDefault="00131E0B" w:rsidP="00596340">
            <w:pPr>
              <w:spacing w:after="0" w:line="240" w:lineRule="auto"/>
              <w:jc w:val="center"/>
              <w:rPr>
                <w:rFonts w:ascii="Arial" w:hAnsi="Arial" w:cs="Arial"/>
                <w:strike/>
                <w:sz w:val="16"/>
                <w:szCs w:val="16"/>
                <w:lang w:eastAsia="pl-PL"/>
              </w:rPr>
            </w:pPr>
            <w:r w:rsidRPr="00F51D04">
              <w:rPr>
                <w:rFonts w:ascii="Arial" w:hAnsi="Arial" w:cs="Arial"/>
                <w:strike/>
                <w:sz w:val="16"/>
                <w:szCs w:val="16"/>
                <w:lang w:eastAsia="pl-PL"/>
              </w:rPr>
              <w:t>12</w:t>
            </w:r>
          </w:p>
        </w:tc>
        <w:tc>
          <w:tcPr>
            <w:tcW w:w="1100" w:type="dxa"/>
            <w:tcBorders>
              <w:top w:val="nil"/>
              <w:left w:val="nil"/>
              <w:bottom w:val="single" w:sz="4" w:space="0" w:color="auto"/>
              <w:right w:val="single" w:sz="4" w:space="0" w:color="auto"/>
            </w:tcBorders>
            <w:vAlign w:val="center"/>
          </w:tcPr>
          <w:p w:rsidR="00131E0B" w:rsidRPr="00F51D04" w:rsidRDefault="00131E0B" w:rsidP="00596340">
            <w:pPr>
              <w:spacing w:after="0" w:line="240" w:lineRule="auto"/>
              <w:jc w:val="center"/>
              <w:rPr>
                <w:rFonts w:ascii="Arial" w:hAnsi="Arial" w:cs="Arial"/>
                <w:strike/>
                <w:sz w:val="16"/>
                <w:szCs w:val="16"/>
                <w:lang w:eastAsia="pl-PL"/>
              </w:rPr>
            </w:pPr>
            <w:r w:rsidRPr="00F51D04">
              <w:rPr>
                <w:rFonts w:ascii="Arial" w:hAnsi="Arial" w:cs="Arial"/>
                <w:strike/>
                <w:sz w:val="16"/>
                <w:szCs w:val="16"/>
                <w:lang w:eastAsia="pl-PL"/>
              </w:rPr>
              <w:t>22</w:t>
            </w:r>
          </w:p>
        </w:tc>
        <w:tc>
          <w:tcPr>
            <w:tcW w:w="1240" w:type="dxa"/>
            <w:tcBorders>
              <w:top w:val="nil"/>
              <w:left w:val="nil"/>
              <w:bottom w:val="single" w:sz="4" w:space="0" w:color="auto"/>
              <w:right w:val="single" w:sz="4" w:space="0" w:color="auto"/>
            </w:tcBorders>
            <w:noWrap/>
            <w:vAlign w:val="center"/>
          </w:tcPr>
          <w:p w:rsidR="00131E0B" w:rsidRPr="00F51D04" w:rsidRDefault="00131E0B" w:rsidP="00596340">
            <w:pPr>
              <w:spacing w:after="0" w:line="240" w:lineRule="auto"/>
              <w:jc w:val="center"/>
              <w:rPr>
                <w:rFonts w:ascii="Arial" w:hAnsi="Arial" w:cs="Arial"/>
                <w:strike/>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F51D04" w:rsidRDefault="00131E0B" w:rsidP="00596340">
            <w:pPr>
              <w:spacing w:after="0" w:line="240" w:lineRule="auto"/>
              <w:jc w:val="center"/>
              <w:rPr>
                <w:rFonts w:ascii="Arial" w:hAnsi="Arial" w:cs="Arial"/>
                <w:strike/>
                <w:sz w:val="16"/>
                <w:szCs w:val="16"/>
                <w:lang w:eastAsia="pl-PL"/>
              </w:rPr>
            </w:pPr>
          </w:p>
        </w:tc>
        <w:tc>
          <w:tcPr>
            <w:tcW w:w="540" w:type="dxa"/>
            <w:tcBorders>
              <w:top w:val="nil"/>
              <w:left w:val="nil"/>
              <w:bottom w:val="single" w:sz="4" w:space="0" w:color="auto"/>
              <w:right w:val="single" w:sz="4" w:space="0" w:color="auto"/>
            </w:tcBorders>
            <w:vAlign w:val="center"/>
          </w:tcPr>
          <w:p w:rsidR="00131E0B" w:rsidRPr="00F51D04" w:rsidRDefault="00131E0B" w:rsidP="00596340">
            <w:pPr>
              <w:spacing w:after="0" w:line="240" w:lineRule="auto"/>
              <w:jc w:val="center"/>
              <w:rPr>
                <w:rFonts w:ascii="Arial" w:hAnsi="Arial" w:cs="Arial"/>
                <w:strike/>
                <w:sz w:val="16"/>
                <w:szCs w:val="16"/>
                <w:lang w:eastAsia="pl-PL"/>
              </w:rPr>
            </w:pPr>
            <w:r w:rsidRPr="00F51D04">
              <w:rPr>
                <w:rFonts w:ascii="Arial" w:hAnsi="Arial" w:cs="Arial"/>
                <w:strike/>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900"/>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57</w:t>
            </w:r>
          </w:p>
        </w:tc>
        <w:tc>
          <w:tcPr>
            <w:tcW w:w="376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rPr>
                <w:rFonts w:ascii="Arial" w:hAnsi="Arial" w:cs="Arial"/>
                <w:sz w:val="16"/>
                <w:szCs w:val="16"/>
                <w:lang w:eastAsia="pl-PL"/>
              </w:rPr>
            </w:pPr>
            <w:r w:rsidRPr="004A5103">
              <w:rPr>
                <w:rFonts w:ascii="Arial" w:hAnsi="Arial" w:cs="Arial"/>
                <w:sz w:val="16"/>
                <w:szCs w:val="16"/>
                <w:lang w:eastAsia="pl-PL"/>
              </w:rPr>
              <w:t>Test do automatycznego odczytu min 40 cech biochemicznych bakterii beztlenowych oraz rodzaju Corynebacterium wraz z interpretacją wyniku</w:t>
            </w:r>
          </w:p>
        </w:tc>
        <w:tc>
          <w:tcPr>
            <w:tcW w:w="13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25</w:t>
            </w:r>
          </w:p>
        </w:tc>
        <w:tc>
          <w:tcPr>
            <w:tcW w:w="124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450"/>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58</w:t>
            </w:r>
          </w:p>
        </w:tc>
        <w:tc>
          <w:tcPr>
            <w:tcW w:w="376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rPr>
                <w:rFonts w:ascii="Arial" w:hAnsi="Arial" w:cs="Arial"/>
                <w:sz w:val="16"/>
                <w:szCs w:val="16"/>
                <w:lang w:eastAsia="pl-PL"/>
              </w:rPr>
            </w:pPr>
            <w:r w:rsidRPr="004A5103">
              <w:rPr>
                <w:rFonts w:ascii="Arial" w:hAnsi="Arial" w:cs="Arial"/>
                <w:sz w:val="16"/>
                <w:szCs w:val="16"/>
                <w:lang w:eastAsia="pl-PL"/>
              </w:rPr>
              <w:t>Bezwodny wkład do anaerostatu generujący warunki beztlenowe</w:t>
            </w:r>
          </w:p>
        </w:tc>
        <w:tc>
          <w:tcPr>
            <w:tcW w:w="13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w:t>
            </w:r>
          </w:p>
        </w:tc>
        <w:tc>
          <w:tcPr>
            <w:tcW w:w="11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200</w:t>
            </w:r>
          </w:p>
        </w:tc>
        <w:tc>
          <w:tcPr>
            <w:tcW w:w="124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D20A58" w:rsidRDefault="00131E0B" w:rsidP="009120AE">
            <w:pPr>
              <w:spacing w:after="0" w:line="240" w:lineRule="auto"/>
              <w:jc w:val="center"/>
              <w:rPr>
                <w:rFonts w:ascii="Times New Roman" w:hAnsi="Times New Roman"/>
                <w:b/>
                <w:lang w:eastAsia="pl-PL"/>
              </w:rPr>
            </w:pPr>
            <w:r w:rsidRPr="00D20A58">
              <w:rPr>
                <w:rFonts w:ascii="Times New Roman" w:hAnsi="Times New Roman"/>
                <w:b/>
                <w:lang w:eastAsia="pl-PL"/>
              </w:rPr>
              <w:t>23</w:t>
            </w:r>
          </w:p>
        </w:tc>
        <w:tc>
          <w:tcPr>
            <w:tcW w:w="12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450"/>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59</w:t>
            </w:r>
          </w:p>
        </w:tc>
        <w:tc>
          <w:tcPr>
            <w:tcW w:w="376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rPr>
                <w:rFonts w:ascii="Arial" w:hAnsi="Arial" w:cs="Arial"/>
                <w:sz w:val="16"/>
                <w:szCs w:val="16"/>
                <w:lang w:eastAsia="pl-PL"/>
              </w:rPr>
            </w:pPr>
            <w:r w:rsidRPr="004A5103">
              <w:rPr>
                <w:rFonts w:ascii="Arial" w:hAnsi="Arial" w:cs="Arial"/>
                <w:sz w:val="16"/>
                <w:szCs w:val="16"/>
                <w:lang w:eastAsia="pl-PL"/>
              </w:rPr>
              <w:t>Bezwodny wkład do anaerostatu generujący warunki mikroaerofilne</w:t>
            </w:r>
          </w:p>
        </w:tc>
        <w:tc>
          <w:tcPr>
            <w:tcW w:w="13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w:t>
            </w:r>
          </w:p>
        </w:tc>
        <w:tc>
          <w:tcPr>
            <w:tcW w:w="11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80</w:t>
            </w:r>
          </w:p>
        </w:tc>
        <w:tc>
          <w:tcPr>
            <w:tcW w:w="124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D20A58" w:rsidRDefault="00131E0B" w:rsidP="009120AE">
            <w:pPr>
              <w:spacing w:after="0" w:line="240" w:lineRule="auto"/>
              <w:jc w:val="center"/>
              <w:rPr>
                <w:rFonts w:ascii="Times New Roman" w:hAnsi="Times New Roman"/>
                <w:b/>
                <w:lang w:eastAsia="pl-PL"/>
              </w:rPr>
            </w:pPr>
            <w:r w:rsidRPr="00D20A58">
              <w:rPr>
                <w:rFonts w:ascii="Times New Roman" w:hAnsi="Times New Roman"/>
                <w:b/>
                <w:lang w:eastAsia="pl-PL"/>
              </w:rPr>
              <w:t>23</w:t>
            </w:r>
          </w:p>
        </w:tc>
        <w:tc>
          <w:tcPr>
            <w:tcW w:w="12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900"/>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60</w:t>
            </w:r>
          </w:p>
        </w:tc>
        <w:tc>
          <w:tcPr>
            <w:tcW w:w="3760" w:type="dxa"/>
            <w:tcBorders>
              <w:top w:val="nil"/>
              <w:left w:val="nil"/>
              <w:bottom w:val="single" w:sz="4" w:space="0" w:color="auto"/>
              <w:right w:val="single" w:sz="4" w:space="0" w:color="auto"/>
            </w:tcBorders>
            <w:vAlign w:val="bottom"/>
          </w:tcPr>
          <w:p w:rsidR="00131E0B" w:rsidRPr="004A5103" w:rsidRDefault="00131E0B" w:rsidP="00596340">
            <w:pPr>
              <w:spacing w:after="0" w:line="240" w:lineRule="auto"/>
              <w:rPr>
                <w:rFonts w:ascii="Arial" w:hAnsi="Arial" w:cs="Arial"/>
                <w:sz w:val="16"/>
                <w:szCs w:val="16"/>
                <w:lang w:eastAsia="pl-PL"/>
              </w:rPr>
            </w:pPr>
            <w:r w:rsidRPr="004A5103">
              <w:rPr>
                <w:rFonts w:ascii="Arial" w:hAnsi="Arial" w:cs="Arial"/>
                <w:sz w:val="16"/>
                <w:szCs w:val="16"/>
                <w:lang w:eastAsia="pl-PL"/>
              </w:rPr>
              <w:t>Szybki test do identyfikacji bakterii typu Neisseria i Haemophilus na podstawie 10-15 cech biochemicznych. Odczyt maksymalnie po 3 godzinach.</w:t>
            </w:r>
          </w:p>
        </w:tc>
        <w:tc>
          <w:tcPr>
            <w:tcW w:w="13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w:t>
            </w:r>
          </w:p>
        </w:tc>
        <w:tc>
          <w:tcPr>
            <w:tcW w:w="11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4</w:t>
            </w:r>
          </w:p>
        </w:tc>
        <w:tc>
          <w:tcPr>
            <w:tcW w:w="124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225"/>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61</w:t>
            </w:r>
          </w:p>
        </w:tc>
        <w:tc>
          <w:tcPr>
            <w:tcW w:w="376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rPr>
                <w:rFonts w:ascii="Arial" w:hAnsi="Arial" w:cs="Arial"/>
                <w:sz w:val="16"/>
                <w:szCs w:val="16"/>
                <w:lang w:eastAsia="pl-PL"/>
              </w:rPr>
            </w:pPr>
            <w:r w:rsidRPr="004A5103">
              <w:rPr>
                <w:rFonts w:ascii="Arial" w:hAnsi="Arial" w:cs="Arial"/>
                <w:sz w:val="16"/>
                <w:szCs w:val="16"/>
                <w:lang w:eastAsia="pl-PL"/>
              </w:rPr>
              <w:t>Pudełka do hodowli mikroaerofilnych 7,0 l</w:t>
            </w:r>
          </w:p>
        </w:tc>
        <w:tc>
          <w:tcPr>
            <w:tcW w:w="13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w:t>
            </w:r>
          </w:p>
        </w:tc>
        <w:tc>
          <w:tcPr>
            <w:tcW w:w="11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w:t>
            </w:r>
          </w:p>
        </w:tc>
        <w:tc>
          <w:tcPr>
            <w:tcW w:w="124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D20A58" w:rsidRDefault="00131E0B" w:rsidP="009120AE">
            <w:pPr>
              <w:spacing w:after="0" w:line="240" w:lineRule="auto"/>
              <w:jc w:val="center"/>
              <w:rPr>
                <w:rFonts w:ascii="Times New Roman" w:hAnsi="Times New Roman"/>
                <w:b/>
                <w:lang w:eastAsia="pl-PL"/>
              </w:rPr>
            </w:pPr>
            <w:r w:rsidRPr="00D20A58">
              <w:rPr>
                <w:rFonts w:ascii="Times New Roman" w:hAnsi="Times New Roman"/>
                <w:b/>
                <w:lang w:eastAsia="pl-PL"/>
              </w:rPr>
              <w:t>23</w:t>
            </w:r>
          </w:p>
        </w:tc>
        <w:tc>
          <w:tcPr>
            <w:tcW w:w="12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225"/>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62</w:t>
            </w:r>
          </w:p>
        </w:tc>
        <w:tc>
          <w:tcPr>
            <w:tcW w:w="376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rPr>
                <w:rFonts w:ascii="Arial" w:hAnsi="Arial" w:cs="Arial"/>
                <w:sz w:val="16"/>
                <w:szCs w:val="16"/>
                <w:lang w:eastAsia="pl-PL"/>
              </w:rPr>
            </w:pPr>
            <w:r w:rsidRPr="004A5103">
              <w:rPr>
                <w:rFonts w:ascii="Arial" w:hAnsi="Arial" w:cs="Arial"/>
                <w:sz w:val="16"/>
                <w:szCs w:val="16"/>
                <w:lang w:eastAsia="pl-PL"/>
              </w:rPr>
              <w:t>Pudełka do hodowli mikroaerofilnych 2,5 l</w:t>
            </w:r>
          </w:p>
        </w:tc>
        <w:tc>
          <w:tcPr>
            <w:tcW w:w="13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w:t>
            </w:r>
          </w:p>
        </w:tc>
        <w:tc>
          <w:tcPr>
            <w:tcW w:w="11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w:t>
            </w:r>
          </w:p>
        </w:tc>
        <w:tc>
          <w:tcPr>
            <w:tcW w:w="124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D20A58" w:rsidRDefault="00131E0B" w:rsidP="009120AE">
            <w:pPr>
              <w:spacing w:after="0" w:line="240" w:lineRule="auto"/>
              <w:jc w:val="center"/>
              <w:rPr>
                <w:rFonts w:ascii="Times New Roman" w:hAnsi="Times New Roman"/>
                <w:b/>
                <w:lang w:eastAsia="pl-PL"/>
              </w:rPr>
            </w:pPr>
            <w:r w:rsidRPr="00D20A58">
              <w:rPr>
                <w:rFonts w:ascii="Times New Roman" w:hAnsi="Times New Roman"/>
                <w:b/>
                <w:lang w:eastAsia="pl-PL"/>
              </w:rPr>
              <w:t>23</w:t>
            </w:r>
          </w:p>
        </w:tc>
        <w:tc>
          <w:tcPr>
            <w:tcW w:w="12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450"/>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63</w:t>
            </w:r>
          </w:p>
        </w:tc>
        <w:tc>
          <w:tcPr>
            <w:tcW w:w="376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rPr>
                <w:rFonts w:ascii="Arial" w:hAnsi="Arial" w:cs="Arial"/>
                <w:sz w:val="16"/>
                <w:szCs w:val="16"/>
                <w:lang w:eastAsia="pl-PL"/>
              </w:rPr>
            </w:pPr>
            <w:r w:rsidRPr="004A5103">
              <w:rPr>
                <w:rFonts w:ascii="Arial" w:hAnsi="Arial" w:cs="Arial"/>
                <w:sz w:val="16"/>
                <w:szCs w:val="16"/>
                <w:lang w:eastAsia="pl-PL"/>
              </w:rPr>
              <w:t>Paski wskaźnikowe- indykator warunków beztlenowych</w:t>
            </w:r>
          </w:p>
        </w:tc>
        <w:tc>
          <w:tcPr>
            <w:tcW w:w="13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50</w:t>
            </w:r>
          </w:p>
        </w:tc>
        <w:tc>
          <w:tcPr>
            <w:tcW w:w="11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3</w:t>
            </w:r>
          </w:p>
        </w:tc>
        <w:tc>
          <w:tcPr>
            <w:tcW w:w="124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D20A58" w:rsidRDefault="00131E0B" w:rsidP="009120AE">
            <w:pPr>
              <w:spacing w:after="0" w:line="240" w:lineRule="auto"/>
              <w:jc w:val="center"/>
              <w:rPr>
                <w:rFonts w:ascii="Times New Roman" w:hAnsi="Times New Roman"/>
                <w:b/>
                <w:lang w:eastAsia="pl-PL"/>
              </w:rPr>
            </w:pPr>
            <w:r w:rsidRPr="00D20A58">
              <w:rPr>
                <w:rFonts w:ascii="Times New Roman" w:hAnsi="Times New Roman"/>
                <w:b/>
                <w:lang w:eastAsia="pl-PL"/>
              </w:rPr>
              <w:t>23</w:t>
            </w:r>
          </w:p>
        </w:tc>
        <w:tc>
          <w:tcPr>
            <w:tcW w:w="12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450"/>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64</w:t>
            </w:r>
          </w:p>
        </w:tc>
        <w:tc>
          <w:tcPr>
            <w:tcW w:w="376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rPr>
                <w:rFonts w:ascii="Arial" w:hAnsi="Arial" w:cs="Arial"/>
                <w:sz w:val="16"/>
                <w:szCs w:val="16"/>
                <w:lang w:eastAsia="pl-PL"/>
              </w:rPr>
            </w:pPr>
            <w:r w:rsidRPr="004A5103">
              <w:rPr>
                <w:rFonts w:ascii="Arial" w:hAnsi="Arial" w:cs="Arial"/>
                <w:sz w:val="16"/>
                <w:szCs w:val="16"/>
                <w:lang w:eastAsia="pl-PL"/>
              </w:rPr>
              <w:t>Podłoże do izolacji bakterii beztlenowych , Schaedler</w:t>
            </w:r>
          </w:p>
        </w:tc>
        <w:tc>
          <w:tcPr>
            <w:tcW w:w="13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200</w:t>
            </w:r>
          </w:p>
        </w:tc>
        <w:tc>
          <w:tcPr>
            <w:tcW w:w="124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675"/>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65</w:t>
            </w:r>
          </w:p>
        </w:tc>
        <w:tc>
          <w:tcPr>
            <w:tcW w:w="376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rPr>
                <w:rFonts w:ascii="Arial" w:hAnsi="Arial" w:cs="Arial"/>
                <w:sz w:val="16"/>
                <w:szCs w:val="16"/>
                <w:lang w:eastAsia="pl-PL"/>
              </w:rPr>
            </w:pPr>
            <w:r w:rsidRPr="004A5103">
              <w:rPr>
                <w:rFonts w:ascii="Arial" w:hAnsi="Arial" w:cs="Arial"/>
                <w:sz w:val="16"/>
                <w:szCs w:val="16"/>
                <w:lang w:eastAsia="pl-PL"/>
              </w:rPr>
              <w:t>Podłoże do izolacji bakterii beztlenowych, Schaedler z dodatkiem neomycyny i wankomycyny</w:t>
            </w:r>
          </w:p>
        </w:tc>
        <w:tc>
          <w:tcPr>
            <w:tcW w:w="13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120</w:t>
            </w:r>
          </w:p>
        </w:tc>
        <w:tc>
          <w:tcPr>
            <w:tcW w:w="124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900"/>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66</w:t>
            </w:r>
          </w:p>
        </w:tc>
        <w:tc>
          <w:tcPr>
            <w:tcW w:w="3760" w:type="dxa"/>
            <w:tcBorders>
              <w:top w:val="nil"/>
              <w:left w:val="nil"/>
              <w:bottom w:val="single" w:sz="4" w:space="0" w:color="auto"/>
              <w:right w:val="single" w:sz="4" w:space="0" w:color="auto"/>
            </w:tcBorders>
            <w:vAlign w:val="bottom"/>
          </w:tcPr>
          <w:p w:rsidR="00131E0B" w:rsidRPr="004A5103" w:rsidRDefault="00131E0B" w:rsidP="00596340">
            <w:pPr>
              <w:spacing w:after="0" w:line="240" w:lineRule="auto"/>
              <w:rPr>
                <w:rFonts w:ascii="Arial" w:hAnsi="Arial" w:cs="Arial"/>
                <w:sz w:val="16"/>
                <w:szCs w:val="16"/>
                <w:lang w:eastAsia="pl-PL"/>
              </w:rPr>
            </w:pPr>
            <w:r w:rsidRPr="004A5103">
              <w:rPr>
                <w:rFonts w:ascii="Arial" w:hAnsi="Arial" w:cs="Arial"/>
                <w:sz w:val="16"/>
                <w:szCs w:val="16"/>
                <w:lang w:eastAsia="pl-PL"/>
              </w:rPr>
              <w:t>Testy do hodowli, identyfikacji, oceny ilościowej oraz oznaczania lekowrażliwości na min 8 antybiotyków Mycoplasma i Ureoplasma. Test kompletny.</w:t>
            </w:r>
          </w:p>
        </w:tc>
        <w:tc>
          <w:tcPr>
            <w:tcW w:w="13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25</w:t>
            </w:r>
          </w:p>
        </w:tc>
        <w:tc>
          <w:tcPr>
            <w:tcW w:w="11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w:t>
            </w:r>
          </w:p>
        </w:tc>
        <w:tc>
          <w:tcPr>
            <w:tcW w:w="124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360"/>
        </w:trPr>
        <w:tc>
          <w:tcPr>
            <w:tcW w:w="363" w:type="dxa"/>
            <w:tcBorders>
              <w:top w:val="nil"/>
              <w:left w:val="nil"/>
              <w:bottom w:val="nil"/>
              <w:right w:val="nil"/>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3760" w:type="dxa"/>
            <w:tcBorders>
              <w:top w:val="nil"/>
              <w:left w:val="nil"/>
              <w:bottom w:val="nil"/>
              <w:right w:val="nil"/>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300" w:type="dxa"/>
            <w:tcBorders>
              <w:top w:val="nil"/>
              <w:left w:val="nil"/>
              <w:bottom w:val="nil"/>
              <w:right w:val="nil"/>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nil"/>
              <w:right w:val="nil"/>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p>
        </w:tc>
        <w:tc>
          <w:tcPr>
            <w:tcW w:w="1040" w:type="dxa"/>
            <w:tcBorders>
              <w:top w:val="nil"/>
              <w:left w:val="nil"/>
              <w:bottom w:val="nil"/>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131E0B" w:rsidRPr="004A5103" w:rsidRDefault="00131E0B" w:rsidP="00596340">
            <w:pPr>
              <w:spacing w:after="0" w:line="240" w:lineRule="auto"/>
              <w:jc w:val="center"/>
              <w:rPr>
                <w:rFonts w:ascii="Arial" w:hAnsi="Arial" w:cs="Arial"/>
                <w:b/>
                <w:bCs/>
                <w:lang w:eastAsia="pl-PL"/>
              </w:rPr>
            </w:pPr>
            <w:r w:rsidRPr="004A5103">
              <w:rPr>
                <w:rFonts w:ascii="Arial" w:hAnsi="Arial" w:cs="Arial"/>
                <w:b/>
                <w:bCs/>
                <w:lang w:eastAsia="pl-PL"/>
              </w:rPr>
              <w:t>RAZEM cz.</w:t>
            </w:r>
            <w:r>
              <w:rPr>
                <w:rFonts w:ascii="Arial" w:hAnsi="Arial" w:cs="Arial"/>
                <w:b/>
                <w:bCs/>
                <w:lang w:eastAsia="pl-PL"/>
              </w:rPr>
              <w:t>4</w:t>
            </w:r>
            <w:r w:rsidRPr="004A5103">
              <w:rPr>
                <w:rFonts w:ascii="Arial" w:hAnsi="Arial" w:cs="Arial"/>
                <w:b/>
                <w:bCs/>
                <w:lang w:eastAsia="pl-PL"/>
              </w:rPr>
              <w:t>:</w:t>
            </w:r>
          </w:p>
        </w:tc>
        <w:tc>
          <w:tcPr>
            <w:tcW w:w="1180" w:type="dxa"/>
            <w:tcBorders>
              <w:top w:val="single" w:sz="4" w:space="0" w:color="auto"/>
              <w:left w:val="nil"/>
              <w:bottom w:val="single" w:sz="4" w:space="0" w:color="auto"/>
              <w:right w:val="single" w:sz="4" w:space="0" w:color="auto"/>
            </w:tcBorders>
            <w:shd w:val="clear" w:color="auto" w:fill="CCFFCC"/>
            <w:vAlign w:val="center"/>
          </w:tcPr>
          <w:p w:rsidR="00131E0B" w:rsidRPr="004A5103" w:rsidRDefault="00131E0B" w:rsidP="00596340">
            <w:pPr>
              <w:spacing w:after="0" w:line="240" w:lineRule="auto"/>
              <w:jc w:val="center"/>
              <w:rPr>
                <w:rFonts w:ascii="Arial" w:hAnsi="Arial" w:cs="Arial"/>
                <w:b/>
                <w:bCs/>
                <w:lang w:eastAsia="pl-PL"/>
              </w:rPr>
            </w:pPr>
          </w:p>
        </w:tc>
        <w:tc>
          <w:tcPr>
            <w:tcW w:w="540" w:type="dxa"/>
            <w:tcBorders>
              <w:top w:val="single" w:sz="4" w:space="0" w:color="auto"/>
              <w:left w:val="nil"/>
              <w:bottom w:val="single" w:sz="4" w:space="0" w:color="auto"/>
              <w:right w:val="single" w:sz="4" w:space="0" w:color="auto"/>
            </w:tcBorders>
            <w:shd w:val="clear" w:color="auto" w:fill="CCFFCC"/>
            <w:vAlign w:val="center"/>
          </w:tcPr>
          <w:p w:rsidR="00131E0B" w:rsidRPr="004A5103" w:rsidRDefault="00131E0B" w:rsidP="00596340">
            <w:pPr>
              <w:spacing w:after="0" w:line="240" w:lineRule="auto"/>
              <w:jc w:val="center"/>
              <w:rPr>
                <w:rFonts w:ascii="Arial" w:hAnsi="Arial" w:cs="Arial"/>
                <w:b/>
                <w:bCs/>
                <w:lang w:eastAsia="pl-PL"/>
              </w:rPr>
            </w:pPr>
            <w:r w:rsidRPr="004A5103">
              <w:rPr>
                <w:rFonts w:ascii="Arial" w:hAnsi="Arial" w:cs="Arial"/>
                <w:b/>
                <w:bCs/>
                <w:lang w:eastAsia="pl-PL"/>
              </w:rPr>
              <w:t>X</w:t>
            </w:r>
          </w:p>
        </w:tc>
        <w:tc>
          <w:tcPr>
            <w:tcW w:w="1220" w:type="dxa"/>
            <w:tcBorders>
              <w:top w:val="single" w:sz="4" w:space="0" w:color="auto"/>
              <w:left w:val="nil"/>
              <w:bottom w:val="single" w:sz="4" w:space="0" w:color="auto"/>
              <w:right w:val="single" w:sz="4" w:space="0" w:color="auto"/>
            </w:tcBorders>
            <w:shd w:val="clear" w:color="auto" w:fill="CCFFCC"/>
            <w:vAlign w:val="center"/>
          </w:tcPr>
          <w:p w:rsidR="00131E0B" w:rsidRPr="004A5103" w:rsidRDefault="00131E0B" w:rsidP="00596340">
            <w:pPr>
              <w:spacing w:after="0" w:line="240" w:lineRule="auto"/>
              <w:jc w:val="center"/>
              <w:rPr>
                <w:rFonts w:ascii="Arial" w:hAnsi="Arial" w:cs="Arial"/>
                <w:b/>
                <w:bCs/>
                <w:lang w:eastAsia="pl-PL"/>
              </w:rPr>
            </w:pPr>
            <w:r w:rsidRPr="004A5103">
              <w:rPr>
                <w:rFonts w:ascii="Arial" w:hAnsi="Arial" w:cs="Arial"/>
                <w:b/>
                <w:bCs/>
                <w:lang w:eastAsia="pl-PL"/>
              </w:rPr>
              <w:t>X</w:t>
            </w:r>
          </w:p>
        </w:tc>
        <w:tc>
          <w:tcPr>
            <w:tcW w:w="1480" w:type="dxa"/>
            <w:tcBorders>
              <w:top w:val="single" w:sz="4" w:space="0" w:color="auto"/>
              <w:left w:val="nil"/>
              <w:bottom w:val="single" w:sz="4" w:space="0" w:color="auto"/>
              <w:right w:val="single" w:sz="4" w:space="0" w:color="auto"/>
            </w:tcBorders>
            <w:shd w:val="clear" w:color="auto" w:fill="CCFFCC"/>
            <w:vAlign w:val="center"/>
          </w:tcPr>
          <w:p w:rsidR="00131E0B" w:rsidRPr="004A5103" w:rsidRDefault="00131E0B" w:rsidP="00596340">
            <w:pPr>
              <w:spacing w:after="0" w:line="240" w:lineRule="auto"/>
              <w:jc w:val="center"/>
              <w:rPr>
                <w:rFonts w:ascii="Arial" w:hAnsi="Arial" w:cs="Arial"/>
                <w:b/>
                <w:bCs/>
                <w:lang w:eastAsia="pl-PL"/>
              </w:rPr>
            </w:pPr>
          </w:p>
        </w:tc>
      </w:tr>
    </w:tbl>
    <w:p w:rsidR="00131E0B" w:rsidRDefault="00131E0B" w:rsidP="00055DE9">
      <w:pPr>
        <w:spacing w:after="0" w:line="240" w:lineRule="auto"/>
        <w:rPr>
          <w:rFonts w:ascii="Times New Roman" w:hAnsi="Times New Roman"/>
          <w:sz w:val="24"/>
          <w:szCs w:val="24"/>
        </w:rPr>
      </w:pPr>
    </w:p>
    <w:p w:rsidR="00131E0B" w:rsidRDefault="00131E0B" w:rsidP="00055DE9">
      <w:pPr>
        <w:spacing w:after="0" w:line="240" w:lineRule="auto"/>
        <w:rPr>
          <w:rFonts w:ascii="Times New Roman" w:hAnsi="Times New Roman"/>
          <w:sz w:val="24"/>
          <w:szCs w:val="24"/>
        </w:rPr>
      </w:pPr>
    </w:p>
    <w:tbl>
      <w:tblPr>
        <w:tblW w:w="14343" w:type="dxa"/>
        <w:tblInd w:w="55" w:type="dxa"/>
        <w:tblBorders>
          <w:top w:val="single" w:sz="4" w:space="0" w:color="auto"/>
          <w:left w:val="single" w:sz="4" w:space="0" w:color="auto"/>
          <w:bottom w:val="single" w:sz="4" w:space="0" w:color="auto"/>
          <w:right w:val="single" w:sz="4" w:space="0" w:color="000000"/>
        </w:tblBorders>
        <w:tblCellMar>
          <w:left w:w="70" w:type="dxa"/>
          <w:right w:w="70" w:type="dxa"/>
        </w:tblCellMar>
        <w:tblLook w:val="0000"/>
      </w:tblPr>
      <w:tblGrid>
        <w:gridCol w:w="14343"/>
      </w:tblGrid>
      <w:tr w:rsidR="00131E0B" w:rsidRPr="00A126A0" w:rsidTr="00A126A0">
        <w:trPr>
          <w:trHeight w:val="525"/>
        </w:trPr>
        <w:tc>
          <w:tcPr>
            <w:tcW w:w="14343" w:type="dxa"/>
            <w:tcBorders>
              <w:top w:val="single" w:sz="4" w:space="0" w:color="auto"/>
              <w:bottom w:val="single" w:sz="4" w:space="0" w:color="auto"/>
            </w:tcBorders>
            <w:shd w:val="clear" w:color="auto" w:fill="FFFF99"/>
            <w:noWrap/>
            <w:vAlign w:val="center"/>
          </w:tcPr>
          <w:p w:rsidR="00131E0B" w:rsidRPr="00A126A0" w:rsidRDefault="00131E0B" w:rsidP="00596340">
            <w:pPr>
              <w:spacing w:after="0" w:line="240" w:lineRule="auto"/>
              <w:jc w:val="center"/>
              <w:rPr>
                <w:rFonts w:ascii="Arial" w:hAnsi="Arial" w:cs="Arial"/>
                <w:b/>
                <w:bCs/>
                <w:lang w:eastAsia="pl-PL"/>
              </w:rPr>
            </w:pPr>
            <w:r w:rsidRPr="00A126A0">
              <w:rPr>
                <w:rFonts w:ascii="Arial" w:hAnsi="Arial" w:cs="Arial"/>
                <w:b/>
                <w:bCs/>
                <w:lang w:eastAsia="pl-PL"/>
              </w:rPr>
              <w:t>Część 5 - ODCZYNNIKI I TESTY UZUPEŁNIAJĄCE</w:t>
            </w:r>
          </w:p>
        </w:tc>
      </w:tr>
    </w:tbl>
    <w:p w:rsidR="00131E0B" w:rsidRDefault="00131E0B" w:rsidP="00055DE9">
      <w:pPr>
        <w:spacing w:after="0" w:line="240" w:lineRule="auto"/>
        <w:rPr>
          <w:rFonts w:ascii="Times New Roman" w:hAnsi="Times New Roman"/>
          <w:sz w:val="24"/>
          <w:szCs w:val="24"/>
        </w:rPr>
      </w:pPr>
    </w:p>
    <w:p w:rsidR="00131E0B" w:rsidRDefault="00131E0B" w:rsidP="00055DE9">
      <w:pPr>
        <w:spacing w:after="0" w:line="240" w:lineRule="auto"/>
        <w:rPr>
          <w:rFonts w:ascii="Times New Roman" w:hAnsi="Times New Roman"/>
          <w:sz w:val="24"/>
          <w:szCs w:val="24"/>
        </w:rPr>
      </w:pPr>
    </w:p>
    <w:tbl>
      <w:tblPr>
        <w:tblW w:w="14343" w:type="dxa"/>
        <w:tblInd w:w="55" w:type="dxa"/>
        <w:tblCellMar>
          <w:left w:w="70" w:type="dxa"/>
          <w:right w:w="70" w:type="dxa"/>
        </w:tblCellMar>
        <w:tblLook w:val="0000"/>
      </w:tblPr>
      <w:tblGrid>
        <w:gridCol w:w="363"/>
        <w:gridCol w:w="3760"/>
        <w:gridCol w:w="1300"/>
        <w:gridCol w:w="1120"/>
        <w:gridCol w:w="1040"/>
        <w:gridCol w:w="1100"/>
        <w:gridCol w:w="1240"/>
        <w:gridCol w:w="1180"/>
        <w:gridCol w:w="540"/>
        <w:gridCol w:w="1220"/>
        <w:gridCol w:w="1480"/>
      </w:tblGrid>
      <w:tr w:rsidR="00131E0B" w:rsidRPr="004A5103" w:rsidTr="00A126A0">
        <w:trPr>
          <w:trHeight w:val="780"/>
        </w:trPr>
        <w:tc>
          <w:tcPr>
            <w:tcW w:w="36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Lp.</w:t>
            </w:r>
          </w:p>
        </w:tc>
        <w:tc>
          <w:tcPr>
            <w:tcW w:w="37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Opis przedmiotu zamówienia</w:t>
            </w:r>
          </w:p>
        </w:tc>
        <w:tc>
          <w:tcPr>
            <w:tcW w:w="130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Nazwa handlowa, producent</w:t>
            </w:r>
          </w:p>
        </w:tc>
        <w:tc>
          <w:tcPr>
            <w:tcW w:w="112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Nr katalogowy</w:t>
            </w:r>
          </w:p>
        </w:tc>
        <w:tc>
          <w:tcPr>
            <w:tcW w:w="104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Jednostka miary opakowania</w:t>
            </w:r>
          </w:p>
        </w:tc>
        <w:tc>
          <w:tcPr>
            <w:tcW w:w="110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Ilość opakowań</w:t>
            </w:r>
          </w:p>
        </w:tc>
        <w:tc>
          <w:tcPr>
            <w:tcW w:w="124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Cena  jedn. netto</w:t>
            </w:r>
          </w:p>
        </w:tc>
        <w:tc>
          <w:tcPr>
            <w:tcW w:w="118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Wartość netto           5 x 6</w:t>
            </w:r>
          </w:p>
        </w:tc>
        <w:tc>
          <w:tcPr>
            <w:tcW w:w="54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VAT w %</w:t>
            </w:r>
          </w:p>
        </w:tc>
        <w:tc>
          <w:tcPr>
            <w:tcW w:w="122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Cena  jedn. brutto</w:t>
            </w:r>
          </w:p>
        </w:tc>
        <w:tc>
          <w:tcPr>
            <w:tcW w:w="148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 xml:space="preserve">Wartość brutto  </w:t>
            </w:r>
            <w:r w:rsidRPr="004A5103">
              <w:rPr>
                <w:rFonts w:ascii="Arial" w:hAnsi="Arial" w:cs="Arial"/>
                <w:sz w:val="16"/>
                <w:szCs w:val="16"/>
                <w:lang w:eastAsia="pl-PL"/>
              </w:rPr>
              <w:br/>
              <w:t>(Wartość netto                           + podatek VAT)</w:t>
            </w:r>
          </w:p>
        </w:tc>
      </w:tr>
      <w:tr w:rsidR="00131E0B" w:rsidRPr="004A5103" w:rsidTr="00A126A0">
        <w:trPr>
          <w:trHeight w:val="225"/>
        </w:trPr>
        <w:tc>
          <w:tcPr>
            <w:tcW w:w="363" w:type="dxa"/>
            <w:tcBorders>
              <w:top w:val="single" w:sz="4" w:space="0" w:color="000000"/>
              <w:left w:val="single" w:sz="4" w:space="0" w:color="auto"/>
              <w:bottom w:val="single" w:sz="4" w:space="0" w:color="auto"/>
              <w:right w:val="single" w:sz="4" w:space="0" w:color="auto"/>
            </w:tcBorders>
            <w:shd w:val="clear" w:color="auto" w:fill="CCFFCC"/>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1</w:t>
            </w:r>
          </w:p>
        </w:tc>
        <w:tc>
          <w:tcPr>
            <w:tcW w:w="3760" w:type="dxa"/>
            <w:tcBorders>
              <w:top w:val="single" w:sz="4" w:space="0" w:color="000000"/>
              <w:left w:val="nil"/>
              <w:bottom w:val="single" w:sz="4" w:space="0" w:color="auto"/>
              <w:right w:val="single" w:sz="4" w:space="0" w:color="auto"/>
            </w:tcBorders>
            <w:shd w:val="clear" w:color="auto" w:fill="CCFFCC"/>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2</w:t>
            </w:r>
          </w:p>
        </w:tc>
        <w:tc>
          <w:tcPr>
            <w:tcW w:w="1300" w:type="dxa"/>
            <w:tcBorders>
              <w:top w:val="single" w:sz="4" w:space="0" w:color="000000"/>
              <w:left w:val="nil"/>
              <w:bottom w:val="single" w:sz="4" w:space="0" w:color="auto"/>
              <w:right w:val="single" w:sz="4" w:space="0" w:color="auto"/>
            </w:tcBorders>
            <w:shd w:val="clear" w:color="auto" w:fill="CCFFCC"/>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3</w:t>
            </w:r>
          </w:p>
        </w:tc>
        <w:tc>
          <w:tcPr>
            <w:tcW w:w="1120" w:type="dxa"/>
            <w:tcBorders>
              <w:top w:val="single" w:sz="4" w:space="0" w:color="000000"/>
              <w:left w:val="nil"/>
              <w:bottom w:val="single" w:sz="4" w:space="0" w:color="auto"/>
              <w:right w:val="single" w:sz="4" w:space="0" w:color="auto"/>
            </w:tcBorders>
            <w:shd w:val="clear" w:color="auto" w:fill="CCFFCC"/>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4</w:t>
            </w:r>
          </w:p>
        </w:tc>
        <w:tc>
          <w:tcPr>
            <w:tcW w:w="1040" w:type="dxa"/>
            <w:tcBorders>
              <w:top w:val="single" w:sz="4" w:space="0" w:color="000000"/>
              <w:left w:val="nil"/>
              <w:bottom w:val="single" w:sz="4" w:space="0" w:color="auto"/>
              <w:right w:val="single" w:sz="4" w:space="0" w:color="auto"/>
            </w:tcBorders>
            <w:shd w:val="clear" w:color="auto" w:fill="CCFFCC"/>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5</w:t>
            </w:r>
          </w:p>
        </w:tc>
        <w:tc>
          <w:tcPr>
            <w:tcW w:w="1100" w:type="dxa"/>
            <w:tcBorders>
              <w:top w:val="single" w:sz="4" w:space="0" w:color="000000"/>
              <w:left w:val="nil"/>
              <w:bottom w:val="single" w:sz="4" w:space="0" w:color="auto"/>
              <w:right w:val="single" w:sz="4" w:space="0" w:color="auto"/>
            </w:tcBorders>
            <w:shd w:val="clear" w:color="auto" w:fill="CCFFCC"/>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5</w:t>
            </w:r>
          </w:p>
        </w:tc>
        <w:tc>
          <w:tcPr>
            <w:tcW w:w="1240" w:type="dxa"/>
            <w:tcBorders>
              <w:top w:val="single" w:sz="4" w:space="0" w:color="000000"/>
              <w:left w:val="nil"/>
              <w:bottom w:val="single" w:sz="4" w:space="0" w:color="auto"/>
              <w:right w:val="single" w:sz="4" w:space="0" w:color="auto"/>
            </w:tcBorders>
            <w:shd w:val="clear" w:color="auto" w:fill="CCFFCC"/>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7</w:t>
            </w:r>
          </w:p>
        </w:tc>
        <w:tc>
          <w:tcPr>
            <w:tcW w:w="1180" w:type="dxa"/>
            <w:tcBorders>
              <w:top w:val="single" w:sz="4" w:space="0" w:color="000000"/>
              <w:left w:val="nil"/>
              <w:bottom w:val="single" w:sz="4" w:space="0" w:color="auto"/>
              <w:right w:val="single" w:sz="4" w:space="0" w:color="auto"/>
            </w:tcBorders>
            <w:shd w:val="clear" w:color="auto" w:fill="CCFFCC"/>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8</w:t>
            </w:r>
          </w:p>
        </w:tc>
        <w:tc>
          <w:tcPr>
            <w:tcW w:w="540" w:type="dxa"/>
            <w:tcBorders>
              <w:top w:val="single" w:sz="4" w:space="0" w:color="000000"/>
              <w:left w:val="nil"/>
              <w:bottom w:val="single" w:sz="4" w:space="0" w:color="auto"/>
              <w:right w:val="single" w:sz="4" w:space="0" w:color="auto"/>
            </w:tcBorders>
            <w:shd w:val="clear" w:color="auto" w:fill="CCFFCC"/>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9</w:t>
            </w:r>
          </w:p>
        </w:tc>
        <w:tc>
          <w:tcPr>
            <w:tcW w:w="1220" w:type="dxa"/>
            <w:tcBorders>
              <w:top w:val="single" w:sz="4" w:space="0" w:color="000000"/>
              <w:left w:val="nil"/>
              <w:bottom w:val="single" w:sz="4" w:space="0" w:color="auto"/>
              <w:right w:val="single" w:sz="4" w:space="0" w:color="auto"/>
            </w:tcBorders>
            <w:shd w:val="clear" w:color="auto" w:fill="CCFFCC"/>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10</w:t>
            </w:r>
          </w:p>
        </w:tc>
        <w:tc>
          <w:tcPr>
            <w:tcW w:w="1480" w:type="dxa"/>
            <w:tcBorders>
              <w:top w:val="single" w:sz="4" w:space="0" w:color="000000"/>
              <w:left w:val="nil"/>
              <w:bottom w:val="single" w:sz="4" w:space="0" w:color="auto"/>
              <w:right w:val="single" w:sz="4" w:space="0" w:color="auto"/>
            </w:tcBorders>
            <w:shd w:val="clear" w:color="auto" w:fill="CCFFCC"/>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11</w:t>
            </w:r>
          </w:p>
        </w:tc>
      </w:tr>
      <w:tr w:rsidR="00131E0B" w:rsidRPr="004A5103" w:rsidTr="00596340">
        <w:trPr>
          <w:trHeight w:val="450"/>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67</w:t>
            </w:r>
          </w:p>
        </w:tc>
        <w:tc>
          <w:tcPr>
            <w:tcW w:w="376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rPr>
                <w:rFonts w:ascii="Arial" w:hAnsi="Arial" w:cs="Arial"/>
                <w:sz w:val="16"/>
                <w:szCs w:val="16"/>
                <w:lang w:eastAsia="pl-PL"/>
              </w:rPr>
            </w:pPr>
            <w:r w:rsidRPr="004A5103">
              <w:rPr>
                <w:rFonts w:ascii="Arial" w:hAnsi="Arial" w:cs="Arial"/>
                <w:sz w:val="16"/>
                <w:szCs w:val="16"/>
                <w:lang w:eastAsia="pl-PL"/>
              </w:rPr>
              <w:t>Bulion Thioglycollate broth z  resazuriną  probówki 20 x 9 ml</w:t>
            </w:r>
          </w:p>
        </w:tc>
        <w:tc>
          <w:tcPr>
            <w:tcW w:w="13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30</w:t>
            </w:r>
          </w:p>
        </w:tc>
        <w:tc>
          <w:tcPr>
            <w:tcW w:w="124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450"/>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68</w:t>
            </w:r>
          </w:p>
        </w:tc>
        <w:tc>
          <w:tcPr>
            <w:tcW w:w="376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rPr>
                <w:rFonts w:ascii="Arial" w:hAnsi="Arial" w:cs="Arial"/>
                <w:sz w:val="16"/>
                <w:szCs w:val="16"/>
                <w:lang w:val="en-US" w:eastAsia="pl-PL"/>
              </w:rPr>
            </w:pPr>
            <w:r w:rsidRPr="004A5103">
              <w:rPr>
                <w:rFonts w:ascii="Arial" w:hAnsi="Arial" w:cs="Arial"/>
                <w:sz w:val="16"/>
                <w:szCs w:val="16"/>
                <w:lang w:val="en-US" w:eastAsia="pl-PL"/>
              </w:rPr>
              <w:t>Bulion Thioglycollate broth z resazuriną butelki 12x100 ml</w:t>
            </w:r>
          </w:p>
        </w:tc>
        <w:tc>
          <w:tcPr>
            <w:tcW w:w="13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val="en-US" w:eastAsia="pl-PL"/>
              </w:rPr>
            </w:pPr>
            <w:r w:rsidRPr="004A5103">
              <w:rPr>
                <w:rFonts w:ascii="Arial" w:hAnsi="Arial" w:cs="Arial"/>
                <w:b/>
                <w:bCs/>
                <w:sz w:val="16"/>
                <w:szCs w:val="16"/>
                <w:lang w:val="en-US"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val="en-US" w:eastAsia="pl-PL"/>
              </w:rPr>
            </w:pPr>
            <w:r w:rsidRPr="004A5103">
              <w:rPr>
                <w:rFonts w:ascii="Arial" w:hAnsi="Arial" w:cs="Arial"/>
                <w:b/>
                <w:bCs/>
                <w:sz w:val="16"/>
                <w:szCs w:val="16"/>
                <w:lang w:val="en-US"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12</w:t>
            </w:r>
          </w:p>
        </w:tc>
        <w:tc>
          <w:tcPr>
            <w:tcW w:w="11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150</w:t>
            </w:r>
          </w:p>
        </w:tc>
        <w:tc>
          <w:tcPr>
            <w:tcW w:w="124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D20A58" w:rsidRDefault="00131E0B" w:rsidP="009120AE">
            <w:pPr>
              <w:spacing w:after="0" w:line="240" w:lineRule="auto"/>
              <w:jc w:val="center"/>
              <w:rPr>
                <w:rFonts w:ascii="Times New Roman" w:hAnsi="Times New Roman"/>
                <w:b/>
                <w:lang w:eastAsia="pl-PL"/>
              </w:rPr>
            </w:pPr>
            <w:r w:rsidRPr="00D20A58">
              <w:rPr>
                <w:rFonts w:ascii="Times New Roman" w:hAnsi="Times New Roman"/>
                <w:b/>
                <w:lang w:eastAsia="pl-PL"/>
              </w:rPr>
              <w:t>23</w:t>
            </w:r>
          </w:p>
        </w:tc>
        <w:tc>
          <w:tcPr>
            <w:tcW w:w="12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450"/>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69</w:t>
            </w:r>
          </w:p>
        </w:tc>
        <w:tc>
          <w:tcPr>
            <w:tcW w:w="376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rPr>
                <w:rFonts w:ascii="Arial" w:hAnsi="Arial" w:cs="Arial"/>
                <w:sz w:val="16"/>
                <w:szCs w:val="16"/>
                <w:lang w:eastAsia="pl-PL"/>
              </w:rPr>
            </w:pPr>
            <w:r w:rsidRPr="004A5103">
              <w:rPr>
                <w:rFonts w:ascii="Arial" w:hAnsi="Arial" w:cs="Arial"/>
                <w:sz w:val="16"/>
                <w:szCs w:val="16"/>
                <w:lang w:eastAsia="pl-PL"/>
              </w:rPr>
              <w:t>Płytki odciskowe do badania czystości powierzchni 55mm, sterylizowane irradiacyjnie</w:t>
            </w:r>
          </w:p>
        </w:tc>
        <w:tc>
          <w:tcPr>
            <w:tcW w:w="13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120</w:t>
            </w:r>
          </w:p>
        </w:tc>
        <w:tc>
          <w:tcPr>
            <w:tcW w:w="124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D20A58" w:rsidRDefault="00131E0B" w:rsidP="009120AE">
            <w:pPr>
              <w:spacing w:after="0" w:line="240" w:lineRule="auto"/>
              <w:jc w:val="center"/>
              <w:rPr>
                <w:rFonts w:ascii="Times New Roman" w:hAnsi="Times New Roman"/>
                <w:b/>
                <w:lang w:eastAsia="pl-PL"/>
              </w:rPr>
            </w:pPr>
            <w:r w:rsidRPr="00D20A58">
              <w:rPr>
                <w:rFonts w:ascii="Times New Roman" w:hAnsi="Times New Roman"/>
                <w:b/>
                <w:lang w:eastAsia="pl-PL"/>
              </w:rPr>
              <w:t>23</w:t>
            </w:r>
          </w:p>
        </w:tc>
        <w:tc>
          <w:tcPr>
            <w:tcW w:w="12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225"/>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70</w:t>
            </w:r>
          </w:p>
        </w:tc>
        <w:tc>
          <w:tcPr>
            <w:tcW w:w="376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rPr>
                <w:rFonts w:ascii="Arial" w:hAnsi="Arial" w:cs="Arial"/>
                <w:sz w:val="16"/>
                <w:szCs w:val="16"/>
                <w:lang w:eastAsia="pl-PL"/>
              </w:rPr>
            </w:pPr>
            <w:r w:rsidRPr="004A5103">
              <w:rPr>
                <w:rFonts w:ascii="Arial" w:hAnsi="Arial" w:cs="Arial"/>
                <w:sz w:val="16"/>
                <w:szCs w:val="16"/>
                <w:lang w:eastAsia="pl-PL"/>
              </w:rPr>
              <w:t>Cefinaza</w:t>
            </w:r>
          </w:p>
        </w:tc>
        <w:tc>
          <w:tcPr>
            <w:tcW w:w="13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50</w:t>
            </w:r>
          </w:p>
        </w:tc>
        <w:tc>
          <w:tcPr>
            <w:tcW w:w="11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5</w:t>
            </w:r>
          </w:p>
        </w:tc>
        <w:tc>
          <w:tcPr>
            <w:tcW w:w="124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450"/>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71</w:t>
            </w:r>
          </w:p>
        </w:tc>
        <w:tc>
          <w:tcPr>
            <w:tcW w:w="376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rPr>
                <w:rFonts w:ascii="Arial" w:hAnsi="Arial" w:cs="Arial"/>
                <w:sz w:val="16"/>
                <w:szCs w:val="16"/>
                <w:lang w:eastAsia="pl-PL"/>
              </w:rPr>
            </w:pPr>
            <w:r w:rsidRPr="004A5103">
              <w:rPr>
                <w:rFonts w:ascii="Arial" w:hAnsi="Arial" w:cs="Arial"/>
                <w:sz w:val="16"/>
                <w:szCs w:val="16"/>
                <w:lang w:eastAsia="pl-PL"/>
              </w:rPr>
              <w:t xml:space="preserve">Płytki do posiewów powietrza sterylizowane irradiacyjnie TSA </w:t>
            </w:r>
          </w:p>
        </w:tc>
        <w:tc>
          <w:tcPr>
            <w:tcW w:w="13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100</w:t>
            </w:r>
          </w:p>
        </w:tc>
        <w:tc>
          <w:tcPr>
            <w:tcW w:w="11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24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D20A58" w:rsidRDefault="00131E0B" w:rsidP="009120AE">
            <w:pPr>
              <w:spacing w:after="0" w:line="240" w:lineRule="auto"/>
              <w:jc w:val="center"/>
              <w:rPr>
                <w:rFonts w:ascii="Times New Roman" w:hAnsi="Times New Roman"/>
                <w:b/>
                <w:lang w:eastAsia="pl-PL"/>
              </w:rPr>
            </w:pPr>
            <w:r w:rsidRPr="00D20A58">
              <w:rPr>
                <w:rFonts w:ascii="Times New Roman" w:hAnsi="Times New Roman"/>
                <w:b/>
                <w:lang w:eastAsia="pl-PL"/>
              </w:rPr>
              <w:t>23</w:t>
            </w:r>
          </w:p>
        </w:tc>
        <w:tc>
          <w:tcPr>
            <w:tcW w:w="12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225"/>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72</w:t>
            </w:r>
          </w:p>
        </w:tc>
        <w:tc>
          <w:tcPr>
            <w:tcW w:w="376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rPr>
                <w:rFonts w:ascii="Arial" w:hAnsi="Arial" w:cs="Arial"/>
                <w:sz w:val="16"/>
                <w:szCs w:val="16"/>
                <w:lang w:eastAsia="pl-PL"/>
              </w:rPr>
            </w:pPr>
            <w:r w:rsidRPr="004A5103">
              <w:rPr>
                <w:rFonts w:ascii="Arial" w:hAnsi="Arial" w:cs="Arial"/>
                <w:sz w:val="16"/>
                <w:szCs w:val="16"/>
                <w:lang w:eastAsia="pl-PL"/>
              </w:rPr>
              <w:t xml:space="preserve">Zestaw typu DensiCHEK Plus Standard </w:t>
            </w:r>
          </w:p>
        </w:tc>
        <w:tc>
          <w:tcPr>
            <w:tcW w:w="13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w:t>
            </w:r>
          </w:p>
        </w:tc>
        <w:tc>
          <w:tcPr>
            <w:tcW w:w="11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3</w:t>
            </w:r>
          </w:p>
        </w:tc>
        <w:tc>
          <w:tcPr>
            <w:tcW w:w="124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360"/>
        </w:trPr>
        <w:tc>
          <w:tcPr>
            <w:tcW w:w="363" w:type="dxa"/>
            <w:tcBorders>
              <w:top w:val="nil"/>
              <w:left w:val="nil"/>
              <w:bottom w:val="nil"/>
              <w:right w:val="nil"/>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3760" w:type="dxa"/>
            <w:tcBorders>
              <w:top w:val="nil"/>
              <w:left w:val="nil"/>
              <w:bottom w:val="nil"/>
              <w:right w:val="nil"/>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300" w:type="dxa"/>
            <w:tcBorders>
              <w:top w:val="nil"/>
              <w:left w:val="nil"/>
              <w:bottom w:val="nil"/>
              <w:right w:val="nil"/>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nil"/>
              <w:right w:val="nil"/>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p>
        </w:tc>
        <w:tc>
          <w:tcPr>
            <w:tcW w:w="1040" w:type="dxa"/>
            <w:tcBorders>
              <w:top w:val="nil"/>
              <w:left w:val="nil"/>
              <w:bottom w:val="nil"/>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131E0B" w:rsidRPr="004A5103" w:rsidRDefault="00131E0B" w:rsidP="00596340">
            <w:pPr>
              <w:spacing w:after="0" w:line="240" w:lineRule="auto"/>
              <w:jc w:val="center"/>
              <w:rPr>
                <w:rFonts w:ascii="Arial" w:hAnsi="Arial" w:cs="Arial"/>
                <w:b/>
                <w:bCs/>
                <w:lang w:eastAsia="pl-PL"/>
              </w:rPr>
            </w:pPr>
            <w:r w:rsidRPr="004A5103">
              <w:rPr>
                <w:rFonts w:ascii="Arial" w:hAnsi="Arial" w:cs="Arial"/>
                <w:b/>
                <w:bCs/>
                <w:lang w:eastAsia="pl-PL"/>
              </w:rPr>
              <w:t>RAZEM cz.</w:t>
            </w:r>
            <w:r>
              <w:rPr>
                <w:rFonts w:ascii="Arial" w:hAnsi="Arial" w:cs="Arial"/>
                <w:b/>
                <w:bCs/>
                <w:lang w:eastAsia="pl-PL"/>
              </w:rPr>
              <w:t>5</w:t>
            </w:r>
            <w:r w:rsidRPr="004A5103">
              <w:rPr>
                <w:rFonts w:ascii="Arial" w:hAnsi="Arial" w:cs="Arial"/>
                <w:b/>
                <w:bCs/>
                <w:lang w:eastAsia="pl-PL"/>
              </w:rPr>
              <w:t>:</w:t>
            </w:r>
          </w:p>
        </w:tc>
        <w:tc>
          <w:tcPr>
            <w:tcW w:w="1180" w:type="dxa"/>
            <w:tcBorders>
              <w:top w:val="single" w:sz="4" w:space="0" w:color="auto"/>
              <w:left w:val="nil"/>
              <w:bottom w:val="single" w:sz="4" w:space="0" w:color="auto"/>
              <w:right w:val="single" w:sz="4" w:space="0" w:color="auto"/>
            </w:tcBorders>
            <w:shd w:val="clear" w:color="auto" w:fill="CCFFCC"/>
            <w:vAlign w:val="center"/>
          </w:tcPr>
          <w:p w:rsidR="00131E0B" w:rsidRPr="004A5103" w:rsidRDefault="00131E0B" w:rsidP="00596340">
            <w:pPr>
              <w:spacing w:after="0" w:line="240" w:lineRule="auto"/>
              <w:jc w:val="center"/>
              <w:rPr>
                <w:rFonts w:ascii="Arial" w:hAnsi="Arial" w:cs="Arial"/>
                <w:b/>
                <w:bCs/>
                <w:lang w:eastAsia="pl-PL"/>
              </w:rPr>
            </w:pPr>
          </w:p>
        </w:tc>
        <w:tc>
          <w:tcPr>
            <w:tcW w:w="540" w:type="dxa"/>
            <w:tcBorders>
              <w:top w:val="single" w:sz="4" w:space="0" w:color="auto"/>
              <w:left w:val="nil"/>
              <w:bottom w:val="single" w:sz="4" w:space="0" w:color="auto"/>
              <w:right w:val="single" w:sz="4" w:space="0" w:color="auto"/>
            </w:tcBorders>
            <w:shd w:val="clear" w:color="auto" w:fill="CCFFCC"/>
            <w:vAlign w:val="center"/>
          </w:tcPr>
          <w:p w:rsidR="00131E0B" w:rsidRPr="004A5103" w:rsidRDefault="00131E0B" w:rsidP="00596340">
            <w:pPr>
              <w:spacing w:after="0" w:line="240" w:lineRule="auto"/>
              <w:jc w:val="center"/>
              <w:rPr>
                <w:rFonts w:ascii="Arial" w:hAnsi="Arial" w:cs="Arial"/>
                <w:b/>
                <w:bCs/>
                <w:lang w:eastAsia="pl-PL"/>
              </w:rPr>
            </w:pPr>
            <w:r w:rsidRPr="004A5103">
              <w:rPr>
                <w:rFonts w:ascii="Arial" w:hAnsi="Arial" w:cs="Arial"/>
                <w:b/>
                <w:bCs/>
                <w:lang w:eastAsia="pl-PL"/>
              </w:rPr>
              <w:t>X</w:t>
            </w:r>
          </w:p>
        </w:tc>
        <w:tc>
          <w:tcPr>
            <w:tcW w:w="1220" w:type="dxa"/>
            <w:tcBorders>
              <w:top w:val="single" w:sz="4" w:space="0" w:color="auto"/>
              <w:left w:val="nil"/>
              <w:bottom w:val="single" w:sz="4" w:space="0" w:color="auto"/>
              <w:right w:val="single" w:sz="4" w:space="0" w:color="auto"/>
            </w:tcBorders>
            <w:shd w:val="clear" w:color="auto" w:fill="CCFFCC"/>
            <w:vAlign w:val="center"/>
          </w:tcPr>
          <w:p w:rsidR="00131E0B" w:rsidRPr="004A5103" w:rsidRDefault="00131E0B" w:rsidP="00596340">
            <w:pPr>
              <w:spacing w:after="0" w:line="240" w:lineRule="auto"/>
              <w:jc w:val="center"/>
              <w:rPr>
                <w:rFonts w:ascii="Arial" w:hAnsi="Arial" w:cs="Arial"/>
                <w:b/>
                <w:bCs/>
                <w:lang w:eastAsia="pl-PL"/>
              </w:rPr>
            </w:pPr>
            <w:r w:rsidRPr="004A5103">
              <w:rPr>
                <w:rFonts w:ascii="Arial" w:hAnsi="Arial" w:cs="Arial"/>
                <w:b/>
                <w:bCs/>
                <w:lang w:eastAsia="pl-PL"/>
              </w:rPr>
              <w:t>X</w:t>
            </w:r>
          </w:p>
        </w:tc>
        <w:tc>
          <w:tcPr>
            <w:tcW w:w="1480" w:type="dxa"/>
            <w:tcBorders>
              <w:top w:val="single" w:sz="4" w:space="0" w:color="auto"/>
              <w:left w:val="nil"/>
              <w:bottom w:val="single" w:sz="4" w:space="0" w:color="auto"/>
              <w:right w:val="single" w:sz="4" w:space="0" w:color="auto"/>
            </w:tcBorders>
            <w:shd w:val="clear" w:color="auto" w:fill="CCFFCC"/>
            <w:vAlign w:val="center"/>
          </w:tcPr>
          <w:p w:rsidR="00131E0B" w:rsidRPr="004A5103" w:rsidRDefault="00131E0B" w:rsidP="00596340">
            <w:pPr>
              <w:spacing w:after="0" w:line="240" w:lineRule="auto"/>
              <w:jc w:val="center"/>
              <w:rPr>
                <w:rFonts w:ascii="Arial" w:hAnsi="Arial" w:cs="Arial"/>
                <w:b/>
                <w:bCs/>
                <w:lang w:eastAsia="pl-PL"/>
              </w:rPr>
            </w:pPr>
          </w:p>
        </w:tc>
      </w:tr>
    </w:tbl>
    <w:p w:rsidR="00131E0B" w:rsidRDefault="00131E0B" w:rsidP="00055DE9">
      <w:pPr>
        <w:spacing w:after="0" w:line="240" w:lineRule="auto"/>
        <w:rPr>
          <w:rFonts w:ascii="Times New Roman" w:hAnsi="Times New Roman"/>
          <w:sz w:val="24"/>
          <w:szCs w:val="24"/>
        </w:rPr>
      </w:pPr>
    </w:p>
    <w:p w:rsidR="00131E0B" w:rsidRDefault="00131E0B" w:rsidP="00055DE9">
      <w:pPr>
        <w:spacing w:after="0" w:line="240" w:lineRule="auto"/>
        <w:rPr>
          <w:rFonts w:ascii="Times New Roman" w:hAnsi="Times New Roman"/>
          <w:sz w:val="24"/>
          <w:szCs w:val="24"/>
        </w:rPr>
      </w:pPr>
    </w:p>
    <w:tbl>
      <w:tblPr>
        <w:tblW w:w="14343" w:type="dxa"/>
        <w:tblInd w:w="55" w:type="dxa"/>
        <w:tblBorders>
          <w:top w:val="single" w:sz="4" w:space="0" w:color="auto"/>
          <w:left w:val="single" w:sz="4" w:space="0" w:color="auto"/>
          <w:bottom w:val="single" w:sz="4" w:space="0" w:color="auto"/>
          <w:right w:val="single" w:sz="4" w:space="0" w:color="000000"/>
        </w:tblBorders>
        <w:tblCellMar>
          <w:left w:w="70" w:type="dxa"/>
          <w:right w:w="70" w:type="dxa"/>
        </w:tblCellMar>
        <w:tblLook w:val="0000"/>
      </w:tblPr>
      <w:tblGrid>
        <w:gridCol w:w="14343"/>
      </w:tblGrid>
      <w:tr w:rsidR="00131E0B" w:rsidRPr="00A126A0" w:rsidTr="00A126A0">
        <w:trPr>
          <w:trHeight w:val="450"/>
        </w:trPr>
        <w:tc>
          <w:tcPr>
            <w:tcW w:w="14343" w:type="dxa"/>
            <w:tcBorders>
              <w:top w:val="single" w:sz="4" w:space="0" w:color="auto"/>
              <w:bottom w:val="single" w:sz="4" w:space="0" w:color="auto"/>
            </w:tcBorders>
            <w:shd w:val="clear" w:color="auto" w:fill="FFFF99"/>
            <w:noWrap/>
            <w:vAlign w:val="center"/>
          </w:tcPr>
          <w:p w:rsidR="00131E0B" w:rsidRPr="00A126A0" w:rsidRDefault="00131E0B" w:rsidP="00596340">
            <w:pPr>
              <w:spacing w:after="0" w:line="240" w:lineRule="auto"/>
              <w:jc w:val="center"/>
              <w:rPr>
                <w:rFonts w:ascii="Arial" w:hAnsi="Arial" w:cs="Arial"/>
                <w:b/>
                <w:bCs/>
                <w:lang w:eastAsia="pl-PL"/>
              </w:rPr>
            </w:pPr>
            <w:r w:rsidRPr="00A126A0">
              <w:rPr>
                <w:rFonts w:ascii="Arial" w:hAnsi="Arial" w:cs="Arial"/>
                <w:b/>
                <w:bCs/>
                <w:lang w:eastAsia="pl-PL"/>
              </w:rPr>
              <w:t>Część 6 - DZIERŻAWY</w:t>
            </w:r>
          </w:p>
        </w:tc>
      </w:tr>
    </w:tbl>
    <w:p w:rsidR="00131E0B" w:rsidRDefault="00131E0B" w:rsidP="00055DE9">
      <w:pPr>
        <w:spacing w:after="0" w:line="240" w:lineRule="auto"/>
        <w:rPr>
          <w:rFonts w:ascii="Times New Roman" w:hAnsi="Times New Roman"/>
          <w:sz w:val="24"/>
          <w:szCs w:val="24"/>
        </w:rPr>
      </w:pPr>
    </w:p>
    <w:tbl>
      <w:tblPr>
        <w:tblW w:w="14343" w:type="dxa"/>
        <w:tblInd w:w="55" w:type="dxa"/>
        <w:tblCellMar>
          <w:left w:w="70" w:type="dxa"/>
          <w:right w:w="70" w:type="dxa"/>
        </w:tblCellMar>
        <w:tblLook w:val="0000"/>
      </w:tblPr>
      <w:tblGrid>
        <w:gridCol w:w="363"/>
        <w:gridCol w:w="3760"/>
        <w:gridCol w:w="1300"/>
        <w:gridCol w:w="1120"/>
        <w:gridCol w:w="1040"/>
        <w:gridCol w:w="1100"/>
        <w:gridCol w:w="1240"/>
        <w:gridCol w:w="1180"/>
        <w:gridCol w:w="540"/>
        <w:gridCol w:w="1220"/>
        <w:gridCol w:w="1480"/>
      </w:tblGrid>
      <w:tr w:rsidR="00131E0B" w:rsidRPr="004A5103" w:rsidTr="00A126A0">
        <w:trPr>
          <w:trHeight w:val="780"/>
        </w:trPr>
        <w:tc>
          <w:tcPr>
            <w:tcW w:w="36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Lp.</w:t>
            </w:r>
          </w:p>
        </w:tc>
        <w:tc>
          <w:tcPr>
            <w:tcW w:w="37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Przedmiot dzierżawy</w:t>
            </w:r>
          </w:p>
        </w:tc>
        <w:tc>
          <w:tcPr>
            <w:tcW w:w="13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Nazwa handlowa, producent</w:t>
            </w:r>
          </w:p>
        </w:tc>
        <w:tc>
          <w:tcPr>
            <w:tcW w:w="112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Numer katalogowy</w:t>
            </w:r>
          </w:p>
        </w:tc>
        <w:tc>
          <w:tcPr>
            <w:tcW w:w="10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Okres rozliczenia</w:t>
            </w:r>
          </w:p>
        </w:tc>
        <w:tc>
          <w:tcPr>
            <w:tcW w:w="11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Ilość okresów</w:t>
            </w:r>
          </w:p>
        </w:tc>
        <w:tc>
          <w:tcPr>
            <w:tcW w:w="12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Cena  jedn. netto za okres</w:t>
            </w:r>
          </w:p>
        </w:tc>
        <w:tc>
          <w:tcPr>
            <w:tcW w:w="11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Wartość netto           5 x 6</w:t>
            </w:r>
          </w:p>
        </w:tc>
        <w:tc>
          <w:tcPr>
            <w:tcW w:w="5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VAT w %</w:t>
            </w:r>
          </w:p>
        </w:tc>
        <w:tc>
          <w:tcPr>
            <w:tcW w:w="122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Cena  jedn. brutto</w:t>
            </w:r>
          </w:p>
        </w:tc>
        <w:tc>
          <w:tcPr>
            <w:tcW w:w="14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 xml:space="preserve">Wartość brutto  </w:t>
            </w:r>
            <w:r w:rsidRPr="004A5103">
              <w:rPr>
                <w:rFonts w:ascii="Arial" w:hAnsi="Arial" w:cs="Arial"/>
                <w:sz w:val="16"/>
                <w:szCs w:val="16"/>
                <w:lang w:eastAsia="pl-PL"/>
              </w:rPr>
              <w:br/>
              <w:t>(Wartość netto                           + podatek VAT)</w:t>
            </w:r>
          </w:p>
        </w:tc>
      </w:tr>
      <w:tr w:rsidR="00131E0B" w:rsidRPr="004A5103" w:rsidTr="00A126A0">
        <w:trPr>
          <w:trHeight w:val="225"/>
        </w:trPr>
        <w:tc>
          <w:tcPr>
            <w:tcW w:w="36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1</w:t>
            </w:r>
          </w:p>
        </w:tc>
        <w:tc>
          <w:tcPr>
            <w:tcW w:w="37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2</w:t>
            </w:r>
          </w:p>
        </w:tc>
        <w:tc>
          <w:tcPr>
            <w:tcW w:w="13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3</w:t>
            </w:r>
          </w:p>
        </w:tc>
        <w:tc>
          <w:tcPr>
            <w:tcW w:w="112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4</w:t>
            </w:r>
          </w:p>
        </w:tc>
        <w:tc>
          <w:tcPr>
            <w:tcW w:w="10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5</w:t>
            </w:r>
          </w:p>
        </w:tc>
        <w:tc>
          <w:tcPr>
            <w:tcW w:w="11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6</w:t>
            </w:r>
          </w:p>
        </w:tc>
        <w:tc>
          <w:tcPr>
            <w:tcW w:w="12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7</w:t>
            </w:r>
          </w:p>
        </w:tc>
        <w:tc>
          <w:tcPr>
            <w:tcW w:w="11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8</w:t>
            </w:r>
          </w:p>
        </w:tc>
        <w:tc>
          <w:tcPr>
            <w:tcW w:w="5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9</w:t>
            </w:r>
          </w:p>
        </w:tc>
        <w:tc>
          <w:tcPr>
            <w:tcW w:w="122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10</w:t>
            </w:r>
          </w:p>
        </w:tc>
        <w:tc>
          <w:tcPr>
            <w:tcW w:w="14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31E0B" w:rsidRPr="004A5103" w:rsidRDefault="00131E0B"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11</w:t>
            </w:r>
          </w:p>
        </w:tc>
      </w:tr>
      <w:tr w:rsidR="00131E0B" w:rsidRPr="004A5103" w:rsidTr="00A126A0">
        <w:trPr>
          <w:trHeight w:val="225"/>
        </w:trPr>
        <w:tc>
          <w:tcPr>
            <w:tcW w:w="363" w:type="dxa"/>
            <w:tcBorders>
              <w:top w:val="single" w:sz="4" w:space="0" w:color="000000"/>
              <w:left w:val="single" w:sz="4" w:space="0" w:color="auto"/>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73</w:t>
            </w:r>
          </w:p>
        </w:tc>
        <w:tc>
          <w:tcPr>
            <w:tcW w:w="3760" w:type="dxa"/>
            <w:tcBorders>
              <w:top w:val="single" w:sz="4" w:space="0" w:color="000000"/>
              <w:left w:val="nil"/>
              <w:bottom w:val="single" w:sz="4" w:space="0" w:color="auto"/>
              <w:right w:val="single" w:sz="4" w:space="0" w:color="auto"/>
            </w:tcBorders>
            <w:vAlign w:val="center"/>
          </w:tcPr>
          <w:p w:rsidR="00131E0B" w:rsidRPr="004A5103" w:rsidRDefault="00131E0B" w:rsidP="00596340">
            <w:pPr>
              <w:spacing w:after="0" w:line="240" w:lineRule="auto"/>
              <w:rPr>
                <w:rFonts w:ascii="Arial" w:hAnsi="Arial" w:cs="Arial"/>
                <w:sz w:val="16"/>
                <w:szCs w:val="16"/>
                <w:lang w:eastAsia="pl-PL"/>
              </w:rPr>
            </w:pPr>
            <w:r w:rsidRPr="004A5103">
              <w:rPr>
                <w:rFonts w:ascii="Arial" w:hAnsi="Arial" w:cs="Arial"/>
                <w:sz w:val="16"/>
                <w:szCs w:val="16"/>
                <w:lang w:eastAsia="pl-PL"/>
              </w:rPr>
              <w:t>Dzierżawa analizatora nr 1 z wyposażeniem</w:t>
            </w:r>
          </w:p>
        </w:tc>
        <w:tc>
          <w:tcPr>
            <w:tcW w:w="1300" w:type="dxa"/>
            <w:tcBorders>
              <w:top w:val="single" w:sz="4" w:space="0" w:color="000000"/>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single" w:sz="4" w:space="0" w:color="000000"/>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single" w:sz="4" w:space="0" w:color="000000"/>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miesiąc</w:t>
            </w:r>
          </w:p>
        </w:tc>
        <w:tc>
          <w:tcPr>
            <w:tcW w:w="1100" w:type="dxa"/>
            <w:tcBorders>
              <w:top w:val="single" w:sz="4" w:space="0" w:color="000000"/>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24</w:t>
            </w:r>
          </w:p>
        </w:tc>
        <w:tc>
          <w:tcPr>
            <w:tcW w:w="1240" w:type="dxa"/>
            <w:tcBorders>
              <w:top w:val="single" w:sz="4" w:space="0" w:color="000000"/>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180" w:type="dxa"/>
            <w:tcBorders>
              <w:top w:val="single" w:sz="4" w:space="0" w:color="000000"/>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540" w:type="dxa"/>
            <w:tcBorders>
              <w:top w:val="single" w:sz="4" w:space="0" w:color="000000"/>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23</w:t>
            </w:r>
          </w:p>
        </w:tc>
        <w:tc>
          <w:tcPr>
            <w:tcW w:w="1220" w:type="dxa"/>
            <w:tcBorders>
              <w:top w:val="single" w:sz="4" w:space="0" w:color="000000"/>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single" w:sz="4" w:space="0" w:color="000000"/>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225"/>
        </w:trPr>
        <w:tc>
          <w:tcPr>
            <w:tcW w:w="363" w:type="dxa"/>
            <w:tcBorders>
              <w:top w:val="nil"/>
              <w:left w:val="single" w:sz="4" w:space="0" w:color="auto"/>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74</w:t>
            </w:r>
          </w:p>
        </w:tc>
        <w:tc>
          <w:tcPr>
            <w:tcW w:w="376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rPr>
                <w:rFonts w:ascii="Arial" w:hAnsi="Arial" w:cs="Arial"/>
                <w:sz w:val="16"/>
                <w:szCs w:val="16"/>
                <w:lang w:eastAsia="pl-PL"/>
              </w:rPr>
            </w:pPr>
            <w:r w:rsidRPr="004A5103">
              <w:rPr>
                <w:rFonts w:ascii="Arial" w:hAnsi="Arial" w:cs="Arial"/>
                <w:sz w:val="16"/>
                <w:szCs w:val="16"/>
                <w:lang w:eastAsia="pl-PL"/>
              </w:rPr>
              <w:t>Dzierżawa analizatora nr 2 z wyposażeniem</w:t>
            </w:r>
          </w:p>
        </w:tc>
        <w:tc>
          <w:tcPr>
            <w:tcW w:w="13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 </w:t>
            </w:r>
          </w:p>
        </w:tc>
        <w:tc>
          <w:tcPr>
            <w:tcW w:w="10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miesiąc</w:t>
            </w:r>
          </w:p>
        </w:tc>
        <w:tc>
          <w:tcPr>
            <w:tcW w:w="110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24</w:t>
            </w:r>
          </w:p>
        </w:tc>
        <w:tc>
          <w:tcPr>
            <w:tcW w:w="124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23</w:t>
            </w:r>
          </w:p>
        </w:tc>
        <w:tc>
          <w:tcPr>
            <w:tcW w:w="1220" w:type="dxa"/>
            <w:tcBorders>
              <w:top w:val="nil"/>
              <w:left w:val="nil"/>
              <w:bottom w:val="single" w:sz="4" w:space="0" w:color="auto"/>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131E0B" w:rsidRPr="004A5103" w:rsidRDefault="00131E0B" w:rsidP="00596340">
            <w:pPr>
              <w:spacing w:after="0" w:line="240" w:lineRule="auto"/>
              <w:jc w:val="center"/>
              <w:rPr>
                <w:rFonts w:ascii="Arial" w:hAnsi="Arial" w:cs="Arial"/>
                <w:sz w:val="16"/>
                <w:szCs w:val="16"/>
                <w:lang w:eastAsia="pl-PL"/>
              </w:rPr>
            </w:pPr>
          </w:p>
        </w:tc>
      </w:tr>
      <w:tr w:rsidR="00131E0B" w:rsidRPr="004A5103" w:rsidTr="00596340">
        <w:trPr>
          <w:trHeight w:val="360"/>
        </w:trPr>
        <w:tc>
          <w:tcPr>
            <w:tcW w:w="363" w:type="dxa"/>
            <w:tcBorders>
              <w:top w:val="nil"/>
              <w:left w:val="nil"/>
              <w:bottom w:val="nil"/>
              <w:right w:val="nil"/>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3760" w:type="dxa"/>
            <w:tcBorders>
              <w:top w:val="nil"/>
              <w:left w:val="nil"/>
              <w:bottom w:val="nil"/>
              <w:right w:val="nil"/>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300" w:type="dxa"/>
            <w:tcBorders>
              <w:top w:val="nil"/>
              <w:left w:val="nil"/>
              <w:bottom w:val="nil"/>
              <w:right w:val="nil"/>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nil"/>
              <w:right w:val="nil"/>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p>
        </w:tc>
        <w:tc>
          <w:tcPr>
            <w:tcW w:w="1040" w:type="dxa"/>
            <w:tcBorders>
              <w:top w:val="nil"/>
              <w:left w:val="nil"/>
              <w:bottom w:val="nil"/>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131E0B" w:rsidRPr="004A5103" w:rsidRDefault="00131E0B" w:rsidP="00596340">
            <w:pPr>
              <w:spacing w:after="0" w:line="240" w:lineRule="auto"/>
              <w:jc w:val="center"/>
              <w:rPr>
                <w:rFonts w:ascii="Arial" w:hAnsi="Arial" w:cs="Arial"/>
                <w:b/>
                <w:bCs/>
                <w:lang w:eastAsia="pl-PL"/>
              </w:rPr>
            </w:pPr>
            <w:r w:rsidRPr="004A5103">
              <w:rPr>
                <w:rFonts w:ascii="Arial" w:hAnsi="Arial" w:cs="Arial"/>
                <w:b/>
                <w:bCs/>
                <w:lang w:eastAsia="pl-PL"/>
              </w:rPr>
              <w:t>RAZEM cz.</w:t>
            </w:r>
            <w:r>
              <w:rPr>
                <w:rFonts w:ascii="Arial" w:hAnsi="Arial" w:cs="Arial"/>
                <w:b/>
                <w:bCs/>
                <w:lang w:eastAsia="pl-PL"/>
              </w:rPr>
              <w:t>6</w:t>
            </w:r>
            <w:r w:rsidRPr="004A5103">
              <w:rPr>
                <w:rFonts w:ascii="Arial" w:hAnsi="Arial" w:cs="Arial"/>
                <w:b/>
                <w:bCs/>
                <w:lang w:eastAsia="pl-PL"/>
              </w:rPr>
              <w:t>:</w:t>
            </w:r>
          </w:p>
        </w:tc>
        <w:tc>
          <w:tcPr>
            <w:tcW w:w="1180" w:type="dxa"/>
            <w:tcBorders>
              <w:top w:val="single" w:sz="4" w:space="0" w:color="auto"/>
              <w:left w:val="nil"/>
              <w:bottom w:val="single" w:sz="4" w:space="0" w:color="auto"/>
              <w:right w:val="single" w:sz="4" w:space="0" w:color="auto"/>
            </w:tcBorders>
            <w:shd w:val="clear" w:color="auto" w:fill="CCFFCC"/>
            <w:vAlign w:val="center"/>
          </w:tcPr>
          <w:p w:rsidR="00131E0B" w:rsidRPr="004A5103" w:rsidRDefault="00131E0B" w:rsidP="00596340">
            <w:pPr>
              <w:spacing w:after="0" w:line="240" w:lineRule="auto"/>
              <w:jc w:val="center"/>
              <w:rPr>
                <w:rFonts w:ascii="Arial" w:hAnsi="Arial" w:cs="Arial"/>
                <w:b/>
                <w:bCs/>
                <w:lang w:eastAsia="pl-PL"/>
              </w:rPr>
            </w:pPr>
          </w:p>
        </w:tc>
        <w:tc>
          <w:tcPr>
            <w:tcW w:w="540" w:type="dxa"/>
            <w:tcBorders>
              <w:top w:val="single" w:sz="4" w:space="0" w:color="auto"/>
              <w:left w:val="nil"/>
              <w:bottom w:val="single" w:sz="4" w:space="0" w:color="auto"/>
              <w:right w:val="single" w:sz="4" w:space="0" w:color="auto"/>
            </w:tcBorders>
            <w:shd w:val="clear" w:color="auto" w:fill="CCFFCC"/>
            <w:vAlign w:val="center"/>
          </w:tcPr>
          <w:p w:rsidR="00131E0B" w:rsidRPr="004A5103" w:rsidRDefault="00131E0B" w:rsidP="00596340">
            <w:pPr>
              <w:spacing w:after="0" w:line="240" w:lineRule="auto"/>
              <w:jc w:val="center"/>
              <w:rPr>
                <w:rFonts w:ascii="Arial" w:hAnsi="Arial" w:cs="Arial"/>
                <w:b/>
                <w:bCs/>
                <w:lang w:eastAsia="pl-PL"/>
              </w:rPr>
            </w:pPr>
            <w:r w:rsidRPr="004A5103">
              <w:rPr>
                <w:rFonts w:ascii="Arial" w:hAnsi="Arial" w:cs="Arial"/>
                <w:b/>
                <w:bCs/>
                <w:lang w:eastAsia="pl-PL"/>
              </w:rPr>
              <w:t>X</w:t>
            </w:r>
          </w:p>
        </w:tc>
        <w:tc>
          <w:tcPr>
            <w:tcW w:w="1220" w:type="dxa"/>
            <w:tcBorders>
              <w:top w:val="single" w:sz="4" w:space="0" w:color="auto"/>
              <w:left w:val="nil"/>
              <w:bottom w:val="single" w:sz="4" w:space="0" w:color="auto"/>
              <w:right w:val="single" w:sz="4" w:space="0" w:color="auto"/>
            </w:tcBorders>
            <w:shd w:val="clear" w:color="auto" w:fill="CCFFCC"/>
            <w:vAlign w:val="center"/>
          </w:tcPr>
          <w:p w:rsidR="00131E0B" w:rsidRPr="004A5103" w:rsidRDefault="00131E0B" w:rsidP="00596340">
            <w:pPr>
              <w:spacing w:after="0" w:line="240" w:lineRule="auto"/>
              <w:jc w:val="center"/>
              <w:rPr>
                <w:rFonts w:ascii="Arial" w:hAnsi="Arial" w:cs="Arial"/>
                <w:b/>
                <w:bCs/>
                <w:lang w:eastAsia="pl-PL"/>
              </w:rPr>
            </w:pPr>
            <w:r w:rsidRPr="004A5103">
              <w:rPr>
                <w:rFonts w:ascii="Arial" w:hAnsi="Arial" w:cs="Arial"/>
                <w:b/>
                <w:bCs/>
                <w:lang w:eastAsia="pl-PL"/>
              </w:rPr>
              <w:t>X</w:t>
            </w:r>
          </w:p>
        </w:tc>
        <w:tc>
          <w:tcPr>
            <w:tcW w:w="1480" w:type="dxa"/>
            <w:tcBorders>
              <w:top w:val="single" w:sz="4" w:space="0" w:color="auto"/>
              <w:left w:val="nil"/>
              <w:bottom w:val="single" w:sz="4" w:space="0" w:color="auto"/>
              <w:right w:val="single" w:sz="4" w:space="0" w:color="auto"/>
            </w:tcBorders>
            <w:shd w:val="clear" w:color="auto" w:fill="CCFFCC"/>
            <w:vAlign w:val="center"/>
          </w:tcPr>
          <w:p w:rsidR="00131E0B" w:rsidRPr="004A5103" w:rsidRDefault="00131E0B" w:rsidP="00596340">
            <w:pPr>
              <w:spacing w:after="0" w:line="240" w:lineRule="auto"/>
              <w:jc w:val="center"/>
              <w:rPr>
                <w:rFonts w:ascii="Arial" w:hAnsi="Arial" w:cs="Arial"/>
                <w:b/>
                <w:bCs/>
                <w:lang w:eastAsia="pl-PL"/>
              </w:rPr>
            </w:pPr>
          </w:p>
        </w:tc>
      </w:tr>
    </w:tbl>
    <w:p w:rsidR="00131E0B" w:rsidRDefault="00131E0B" w:rsidP="00A126A0">
      <w:pPr>
        <w:spacing w:after="0" w:line="240" w:lineRule="auto"/>
        <w:rPr>
          <w:rFonts w:ascii="Arial" w:hAnsi="Arial" w:cs="Arial"/>
          <w:b/>
          <w:bCs/>
          <w:color w:val="000000"/>
          <w:sz w:val="16"/>
          <w:szCs w:val="16"/>
          <w:lang w:eastAsia="pl-PL"/>
        </w:rPr>
      </w:pPr>
    </w:p>
    <w:p w:rsidR="00131E0B" w:rsidRDefault="00131E0B" w:rsidP="00A126A0">
      <w:pPr>
        <w:spacing w:after="0" w:line="240" w:lineRule="auto"/>
        <w:rPr>
          <w:rFonts w:ascii="Arial" w:hAnsi="Arial" w:cs="Arial"/>
          <w:b/>
          <w:bCs/>
          <w:color w:val="000000"/>
          <w:sz w:val="16"/>
          <w:szCs w:val="16"/>
          <w:lang w:eastAsia="pl-PL"/>
        </w:rPr>
      </w:pPr>
    </w:p>
    <w:tbl>
      <w:tblPr>
        <w:tblW w:w="14343" w:type="dxa"/>
        <w:tblInd w:w="55" w:type="dxa"/>
        <w:tblCellMar>
          <w:left w:w="70" w:type="dxa"/>
          <w:right w:w="70" w:type="dxa"/>
        </w:tblCellMar>
        <w:tblLook w:val="0000"/>
      </w:tblPr>
      <w:tblGrid>
        <w:gridCol w:w="363"/>
        <w:gridCol w:w="3760"/>
        <w:gridCol w:w="1300"/>
        <w:gridCol w:w="1120"/>
        <w:gridCol w:w="1040"/>
        <w:gridCol w:w="2340"/>
        <w:gridCol w:w="1180"/>
        <w:gridCol w:w="540"/>
        <w:gridCol w:w="1220"/>
        <w:gridCol w:w="1480"/>
      </w:tblGrid>
      <w:tr w:rsidR="00131E0B" w:rsidRPr="004A5103" w:rsidTr="00596340">
        <w:trPr>
          <w:trHeight w:val="360"/>
        </w:trPr>
        <w:tc>
          <w:tcPr>
            <w:tcW w:w="363" w:type="dxa"/>
            <w:tcBorders>
              <w:top w:val="nil"/>
              <w:left w:val="nil"/>
              <w:bottom w:val="nil"/>
              <w:right w:val="nil"/>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3760" w:type="dxa"/>
            <w:tcBorders>
              <w:top w:val="nil"/>
              <w:left w:val="nil"/>
              <w:bottom w:val="nil"/>
              <w:right w:val="nil"/>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300" w:type="dxa"/>
            <w:tcBorders>
              <w:top w:val="nil"/>
              <w:left w:val="nil"/>
              <w:bottom w:val="nil"/>
              <w:right w:val="nil"/>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nil"/>
              <w:right w:val="nil"/>
            </w:tcBorders>
            <w:noWrap/>
            <w:vAlign w:val="center"/>
          </w:tcPr>
          <w:p w:rsidR="00131E0B" w:rsidRPr="004A5103" w:rsidRDefault="00131E0B" w:rsidP="00596340">
            <w:pPr>
              <w:spacing w:after="0" w:line="240" w:lineRule="auto"/>
              <w:jc w:val="center"/>
              <w:rPr>
                <w:rFonts w:ascii="Arial" w:hAnsi="Arial" w:cs="Arial"/>
                <w:b/>
                <w:bCs/>
                <w:sz w:val="16"/>
                <w:szCs w:val="16"/>
                <w:lang w:eastAsia="pl-PL"/>
              </w:rPr>
            </w:pPr>
          </w:p>
        </w:tc>
        <w:tc>
          <w:tcPr>
            <w:tcW w:w="1040" w:type="dxa"/>
            <w:tcBorders>
              <w:top w:val="nil"/>
              <w:left w:val="nil"/>
              <w:bottom w:val="nil"/>
              <w:right w:val="single" w:sz="4" w:space="0" w:color="auto"/>
            </w:tcBorders>
            <w:vAlign w:val="center"/>
          </w:tcPr>
          <w:p w:rsidR="00131E0B" w:rsidRPr="004A5103" w:rsidRDefault="00131E0B" w:rsidP="00596340">
            <w:pPr>
              <w:spacing w:after="0" w:line="240" w:lineRule="auto"/>
              <w:jc w:val="center"/>
              <w:rPr>
                <w:rFonts w:ascii="Arial" w:hAnsi="Arial" w:cs="Arial"/>
                <w:sz w:val="16"/>
                <w:szCs w:val="16"/>
                <w:lang w:eastAsia="pl-PL"/>
              </w:rPr>
            </w:pPr>
          </w:p>
        </w:tc>
        <w:tc>
          <w:tcPr>
            <w:tcW w:w="2340" w:type="dxa"/>
            <w:tcBorders>
              <w:top w:val="single" w:sz="4" w:space="0" w:color="auto"/>
              <w:left w:val="single" w:sz="4" w:space="0" w:color="auto"/>
              <w:bottom w:val="single" w:sz="4" w:space="0" w:color="auto"/>
              <w:right w:val="single" w:sz="4" w:space="0" w:color="auto"/>
            </w:tcBorders>
            <w:shd w:val="clear" w:color="auto" w:fill="CCFFCC"/>
            <w:vAlign w:val="center"/>
          </w:tcPr>
          <w:p w:rsidR="00131E0B" w:rsidRDefault="00131E0B" w:rsidP="00596340">
            <w:pPr>
              <w:spacing w:after="0" w:line="240" w:lineRule="auto"/>
              <w:jc w:val="center"/>
              <w:rPr>
                <w:rFonts w:ascii="Arial" w:hAnsi="Arial" w:cs="Arial"/>
                <w:b/>
                <w:bCs/>
                <w:lang w:eastAsia="pl-PL"/>
              </w:rPr>
            </w:pPr>
          </w:p>
          <w:p w:rsidR="00131E0B" w:rsidRDefault="00131E0B" w:rsidP="00596340">
            <w:pPr>
              <w:spacing w:after="0" w:line="240" w:lineRule="auto"/>
              <w:jc w:val="center"/>
              <w:rPr>
                <w:rFonts w:ascii="Arial" w:hAnsi="Arial" w:cs="Arial"/>
                <w:b/>
                <w:bCs/>
                <w:lang w:eastAsia="pl-PL"/>
              </w:rPr>
            </w:pPr>
            <w:r w:rsidRPr="004A5103">
              <w:rPr>
                <w:rFonts w:ascii="Arial" w:hAnsi="Arial" w:cs="Arial"/>
                <w:b/>
                <w:bCs/>
                <w:lang w:eastAsia="pl-PL"/>
              </w:rPr>
              <w:t>RAZEM cz.</w:t>
            </w:r>
            <w:r>
              <w:rPr>
                <w:rFonts w:ascii="Arial" w:hAnsi="Arial" w:cs="Arial"/>
                <w:b/>
                <w:bCs/>
                <w:lang w:eastAsia="pl-PL"/>
              </w:rPr>
              <w:t>1-6</w:t>
            </w:r>
            <w:r w:rsidRPr="004A5103">
              <w:rPr>
                <w:rFonts w:ascii="Arial" w:hAnsi="Arial" w:cs="Arial"/>
                <w:b/>
                <w:bCs/>
                <w:lang w:eastAsia="pl-PL"/>
              </w:rPr>
              <w:t>:</w:t>
            </w:r>
          </w:p>
          <w:p w:rsidR="00131E0B" w:rsidRPr="004A5103" w:rsidRDefault="00131E0B" w:rsidP="00596340">
            <w:pPr>
              <w:spacing w:after="0" w:line="240" w:lineRule="auto"/>
              <w:jc w:val="center"/>
              <w:rPr>
                <w:rFonts w:ascii="Arial" w:hAnsi="Arial" w:cs="Arial"/>
                <w:b/>
                <w:bCs/>
                <w:lang w:eastAsia="pl-PL"/>
              </w:rPr>
            </w:pPr>
          </w:p>
        </w:tc>
        <w:tc>
          <w:tcPr>
            <w:tcW w:w="1180" w:type="dxa"/>
            <w:tcBorders>
              <w:top w:val="single" w:sz="4" w:space="0" w:color="auto"/>
              <w:left w:val="nil"/>
              <w:bottom w:val="single" w:sz="4" w:space="0" w:color="auto"/>
              <w:right w:val="single" w:sz="4" w:space="0" w:color="auto"/>
            </w:tcBorders>
            <w:shd w:val="clear" w:color="auto" w:fill="CCFFCC"/>
            <w:vAlign w:val="center"/>
          </w:tcPr>
          <w:p w:rsidR="00131E0B" w:rsidRPr="004A5103" w:rsidRDefault="00131E0B" w:rsidP="00596340">
            <w:pPr>
              <w:spacing w:after="0" w:line="240" w:lineRule="auto"/>
              <w:jc w:val="center"/>
              <w:rPr>
                <w:rFonts w:ascii="Arial" w:hAnsi="Arial" w:cs="Arial"/>
                <w:b/>
                <w:bCs/>
                <w:lang w:eastAsia="pl-PL"/>
              </w:rPr>
            </w:pPr>
          </w:p>
        </w:tc>
        <w:tc>
          <w:tcPr>
            <w:tcW w:w="540" w:type="dxa"/>
            <w:tcBorders>
              <w:top w:val="single" w:sz="4" w:space="0" w:color="auto"/>
              <w:left w:val="nil"/>
              <w:bottom w:val="single" w:sz="4" w:space="0" w:color="auto"/>
              <w:right w:val="single" w:sz="4" w:space="0" w:color="auto"/>
            </w:tcBorders>
            <w:shd w:val="clear" w:color="auto" w:fill="CCFFCC"/>
            <w:vAlign w:val="center"/>
          </w:tcPr>
          <w:p w:rsidR="00131E0B" w:rsidRPr="004A5103" w:rsidRDefault="00131E0B" w:rsidP="00596340">
            <w:pPr>
              <w:spacing w:after="0" w:line="240" w:lineRule="auto"/>
              <w:jc w:val="center"/>
              <w:rPr>
                <w:rFonts w:ascii="Arial" w:hAnsi="Arial" w:cs="Arial"/>
                <w:b/>
                <w:bCs/>
                <w:lang w:eastAsia="pl-PL"/>
              </w:rPr>
            </w:pPr>
            <w:r w:rsidRPr="004A5103">
              <w:rPr>
                <w:rFonts w:ascii="Arial" w:hAnsi="Arial" w:cs="Arial"/>
                <w:b/>
                <w:bCs/>
                <w:lang w:eastAsia="pl-PL"/>
              </w:rPr>
              <w:t>X</w:t>
            </w:r>
          </w:p>
        </w:tc>
        <w:tc>
          <w:tcPr>
            <w:tcW w:w="1220" w:type="dxa"/>
            <w:tcBorders>
              <w:top w:val="single" w:sz="4" w:space="0" w:color="auto"/>
              <w:left w:val="nil"/>
              <w:bottom w:val="single" w:sz="4" w:space="0" w:color="auto"/>
              <w:right w:val="single" w:sz="4" w:space="0" w:color="auto"/>
            </w:tcBorders>
            <w:shd w:val="clear" w:color="auto" w:fill="CCFFCC"/>
            <w:vAlign w:val="center"/>
          </w:tcPr>
          <w:p w:rsidR="00131E0B" w:rsidRPr="004A5103" w:rsidRDefault="00131E0B" w:rsidP="00596340">
            <w:pPr>
              <w:spacing w:after="0" w:line="240" w:lineRule="auto"/>
              <w:jc w:val="center"/>
              <w:rPr>
                <w:rFonts w:ascii="Arial" w:hAnsi="Arial" w:cs="Arial"/>
                <w:b/>
                <w:bCs/>
                <w:lang w:eastAsia="pl-PL"/>
              </w:rPr>
            </w:pPr>
            <w:r w:rsidRPr="004A5103">
              <w:rPr>
                <w:rFonts w:ascii="Arial" w:hAnsi="Arial" w:cs="Arial"/>
                <w:b/>
                <w:bCs/>
                <w:lang w:eastAsia="pl-PL"/>
              </w:rPr>
              <w:t>X</w:t>
            </w:r>
          </w:p>
        </w:tc>
        <w:tc>
          <w:tcPr>
            <w:tcW w:w="1480" w:type="dxa"/>
            <w:tcBorders>
              <w:top w:val="single" w:sz="4" w:space="0" w:color="auto"/>
              <w:left w:val="nil"/>
              <w:bottom w:val="single" w:sz="4" w:space="0" w:color="auto"/>
              <w:right w:val="single" w:sz="4" w:space="0" w:color="auto"/>
            </w:tcBorders>
            <w:shd w:val="clear" w:color="auto" w:fill="CCFFCC"/>
            <w:vAlign w:val="center"/>
          </w:tcPr>
          <w:p w:rsidR="00131E0B" w:rsidRPr="004A5103" w:rsidRDefault="00131E0B" w:rsidP="00596340">
            <w:pPr>
              <w:spacing w:after="0" w:line="240" w:lineRule="auto"/>
              <w:jc w:val="center"/>
              <w:rPr>
                <w:rFonts w:ascii="Arial" w:hAnsi="Arial" w:cs="Arial"/>
                <w:b/>
                <w:bCs/>
                <w:lang w:eastAsia="pl-PL"/>
              </w:rPr>
            </w:pPr>
          </w:p>
        </w:tc>
      </w:tr>
    </w:tbl>
    <w:p w:rsidR="00131E0B" w:rsidRDefault="00131E0B" w:rsidP="00A126A0">
      <w:pPr>
        <w:spacing w:after="0" w:line="240" w:lineRule="auto"/>
        <w:rPr>
          <w:rFonts w:ascii="Arial" w:hAnsi="Arial" w:cs="Arial"/>
          <w:b/>
          <w:bCs/>
          <w:color w:val="000000"/>
          <w:sz w:val="16"/>
          <w:szCs w:val="16"/>
          <w:lang w:eastAsia="pl-PL"/>
        </w:rPr>
      </w:pPr>
    </w:p>
    <w:p w:rsidR="00131E0B" w:rsidRDefault="00131E0B" w:rsidP="00A126A0">
      <w:pPr>
        <w:spacing w:after="0" w:line="240" w:lineRule="auto"/>
        <w:rPr>
          <w:rFonts w:ascii="Arial" w:hAnsi="Arial" w:cs="Arial"/>
          <w:b/>
          <w:bCs/>
          <w:color w:val="000000"/>
          <w:sz w:val="16"/>
          <w:szCs w:val="16"/>
          <w:lang w:eastAsia="pl-PL"/>
        </w:rPr>
      </w:pPr>
    </w:p>
    <w:p w:rsidR="00131E0B" w:rsidRPr="00D52198" w:rsidRDefault="00131E0B" w:rsidP="00A126A0">
      <w:pPr>
        <w:spacing w:after="0" w:line="240" w:lineRule="auto"/>
        <w:rPr>
          <w:rFonts w:ascii="Times New Roman" w:hAnsi="Times New Roman"/>
          <w:lang w:eastAsia="pl-PL"/>
        </w:rPr>
      </w:pPr>
      <w:r w:rsidRPr="00D52198">
        <w:rPr>
          <w:rFonts w:ascii="Times New Roman" w:hAnsi="Times New Roman"/>
          <w:lang w:eastAsia="pl-PL"/>
        </w:rPr>
        <w:t>Wymogiem Zamawiającego jest złożenie oferty :</w:t>
      </w:r>
    </w:p>
    <w:p w:rsidR="00131E0B" w:rsidRPr="00D52198" w:rsidRDefault="00131E0B" w:rsidP="00A126A0">
      <w:pPr>
        <w:spacing w:after="0" w:line="240" w:lineRule="auto"/>
        <w:rPr>
          <w:rFonts w:ascii="Times New Roman" w:hAnsi="Times New Roman"/>
          <w:b/>
          <w:bCs/>
          <w:lang w:eastAsia="pl-PL"/>
        </w:rPr>
      </w:pPr>
      <w:r w:rsidRPr="00D52198">
        <w:rPr>
          <w:rFonts w:ascii="Times New Roman" w:hAnsi="Times New Roman"/>
          <w:lang w:eastAsia="pl-PL"/>
        </w:rPr>
        <w:t xml:space="preserve">-na wyroby z pozycji 25, 26, 38 i 55 kompatybilnych z aparatem do wykrywania drobnoustrojów z krwi i płynów ustrojowych- </w:t>
      </w:r>
      <w:r w:rsidRPr="00D52198">
        <w:rPr>
          <w:rFonts w:ascii="Times New Roman" w:hAnsi="Times New Roman"/>
          <w:b/>
          <w:lang w:eastAsia="pl-PL"/>
        </w:rPr>
        <w:t>analizator nr 1</w:t>
      </w:r>
    </w:p>
    <w:p w:rsidR="00131E0B" w:rsidRPr="00D52198" w:rsidRDefault="00131E0B" w:rsidP="00A126A0">
      <w:pPr>
        <w:spacing w:after="0" w:line="240" w:lineRule="auto"/>
        <w:rPr>
          <w:rFonts w:ascii="Times New Roman" w:hAnsi="Times New Roman"/>
          <w:lang w:eastAsia="pl-PL"/>
        </w:rPr>
      </w:pPr>
      <w:r w:rsidRPr="00D52198">
        <w:rPr>
          <w:rFonts w:ascii="Times New Roman" w:hAnsi="Times New Roman"/>
          <w:lang w:eastAsia="pl-PL"/>
        </w:rPr>
        <w:t>-na  podłoża kompatybilne  z zaoferowanym aparatem do identyfikacji i lekowrażliwości —</w:t>
      </w:r>
      <w:r w:rsidRPr="00D52198">
        <w:rPr>
          <w:rFonts w:ascii="Times New Roman" w:hAnsi="Times New Roman"/>
          <w:b/>
          <w:lang w:eastAsia="pl-PL"/>
        </w:rPr>
        <w:t>analizator nr 1</w:t>
      </w:r>
    </w:p>
    <w:p w:rsidR="00131E0B" w:rsidRPr="00D52198" w:rsidRDefault="00131E0B" w:rsidP="00E6165C">
      <w:pPr>
        <w:pStyle w:val="Footer"/>
        <w:tabs>
          <w:tab w:val="clear" w:pos="4536"/>
          <w:tab w:val="clear" w:pos="9072"/>
          <w:tab w:val="left" w:pos="0"/>
        </w:tabs>
        <w:jc w:val="both"/>
        <w:rPr>
          <w:b/>
          <w:sz w:val="22"/>
          <w:szCs w:val="22"/>
          <w:u w:val="single"/>
        </w:rPr>
      </w:pPr>
      <w:r w:rsidRPr="00D52198">
        <w:rPr>
          <w:b/>
          <w:sz w:val="22"/>
          <w:szCs w:val="22"/>
          <w:u w:val="single"/>
        </w:rPr>
        <w:t>Wszystkie wyroby muszą pochodzić od jednego producenta.</w:t>
      </w:r>
    </w:p>
    <w:p w:rsidR="00131E0B" w:rsidRPr="00D52198" w:rsidRDefault="00131E0B" w:rsidP="00DD0B92">
      <w:pPr>
        <w:spacing w:after="0" w:line="240" w:lineRule="auto"/>
        <w:rPr>
          <w:rFonts w:ascii="Times New Roman" w:hAnsi="Times New Roman"/>
          <w:b/>
          <w:bCs/>
          <w:lang w:eastAsia="pl-PL"/>
        </w:rPr>
      </w:pPr>
    </w:p>
    <w:p w:rsidR="00131E0B" w:rsidRPr="00D52198" w:rsidRDefault="00131E0B" w:rsidP="009F1CA8">
      <w:pPr>
        <w:spacing w:after="0" w:line="240" w:lineRule="auto"/>
        <w:rPr>
          <w:rFonts w:ascii="Times New Roman" w:hAnsi="Times New Roman"/>
        </w:rPr>
      </w:pPr>
      <w:r w:rsidRPr="00D52198">
        <w:rPr>
          <w:rFonts w:ascii="Times New Roman" w:hAnsi="Times New Roman"/>
          <w:b/>
          <w:bCs/>
          <w:lang w:eastAsia="pl-PL"/>
        </w:rPr>
        <w:t xml:space="preserve">Wymogiem Zamawiającego jest złożenie oferty na wyroby medyczne - nie dotyczy </w:t>
      </w:r>
      <w:r w:rsidRPr="00D52198">
        <w:rPr>
          <w:rFonts w:ascii="Times New Roman" w:hAnsi="Times New Roman"/>
          <w:b/>
          <w:bCs/>
          <w:color w:val="FF0000"/>
          <w:lang w:eastAsia="pl-PL"/>
        </w:rPr>
        <w:t>Części 1 poz. 12, 13, 23, 24 ; Części 4 poz.  58, 59, 61, 62, 63 oraz Części 5 poz. 68, 69, 71:</w:t>
      </w:r>
    </w:p>
    <w:p w:rsidR="00131E0B" w:rsidRPr="00D52198" w:rsidRDefault="00131E0B" w:rsidP="00A126A0">
      <w:pPr>
        <w:spacing w:after="0" w:line="240" w:lineRule="auto"/>
        <w:rPr>
          <w:rFonts w:ascii="Times New Roman" w:hAnsi="Times New Roman"/>
          <w:b/>
          <w:bCs/>
          <w:color w:val="000000"/>
          <w:lang w:eastAsia="pl-PL"/>
        </w:rPr>
      </w:pPr>
    </w:p>
    <w:p w:rsidR="00131E0B" w:rsidRPr="00D52198" w:rsidRDefault="00131E0B" w:rsidP="00A126A0">
      <w:pPr>
        <w:spacing w:after="0" w:line="240" w:lineRule="auto"/>
        <w:rPr>
          <w:rFonts w:ascii="Times New Roman" w:hAnsi="Times New Roman"/>
        </w:rPr>
      </w:pPr>
      <w:r w:rsidRPr="00D52198">
        <w:rPr>
          <w:rFonts w:ascii="Times New Roman" w:hAnsi="Times New Roman"/>
        </w:rPr>
        <w:t xml:space="preserve">Potwierdzamy kompatybilność podłoży na płytkach oferowanych </w:t>
      </w:r>
      <w:r w:rsidRPr="00D52198">
        <w:rPr>
          <w:rFonts w:ascii="Times New Roman" w:hAnsi="Times New Roman"/>
          <w:b/>
          <w:color w:val="FF0000"/>
          <w:u w:val="single"/>
        </w:rPr>
        <w:t>w zadaniu 16</w:t>
      </w:r>
      <w:r w:rsidRPr="00D52198">
        <w:rPr>
          <w:rFonts w:ascii="Times New Roman" w:hAnsi="Times New Roman"/>
        </w:rPr>
        <w:t xml:space="preserve"> z aparatem do identyfikacji i oznaczania lekowrażliwości.</w:t>
      </w:r>
    </w:p>
    <w:p w:rsidR="00131E0B" w:rsidRPr="00D52198" w:rsidRDefault="00131E0B" w:rsidP="00A126A0">
      <w:pPr>
        <w:spacing w:after="0" w:line="240" w:lineRule="auto"/>
        <w:rPr>
          <w:rFonts w:ascii="Times New Roman" w:hAnsi="Times New Roman"/>
        </w:rPr>
      </w:pPr>
    </w:p>
    <w:p w:rsidR="00131E0B" w:rsidRPr="00D52198" w:rsidRDefault="00131E0B" w:rsidP="00A126A0">
      <w:pPr>
        <w:spacing w:after="0" w:line="240" w:lineRule="auto"/>
        <w:rPr>
          <w:rFonts w:ascii="Times New Roman" w:hAnsi="Times New Roman"/>
        </w:rPr>
      </w:pPr>
    </w:p>
    <w:sectPr w:rsidR="00131E0B" w:rsidRPr="00D52198" w:rsidSect="00DD548C">
      <w:headerReference w:type="default" r:id="rId7"/>
      <w:footerReference w:type="default" r:id="rId8"/>
      <w:pgSz w:w="16838" w:h="11906" w:orient="landscape"/>
      <w:pgMar w:top="1552" w:right="1417" w:bottom="426"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E0B" w:rsidRDefault="00131E0B">
      <w:r>
        <w:separator/>
      </w:r>
    </w:p>
  </w:endnote>
  <w:endnote w:type="continuationSeparator" w:id="0">
    <w:p w:rsidR="00131E0B" w:rsidRDefault="00131E0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E0B" w:rsidRDefault="00131E0B">
    <w:pPr>
      <w:pStyle w:val="Footer"/>
    </w:pPr>
  </w:p>
  <w:p w:rsidR="00131E0B" w:rsidRDefault="00131E0B">
    <w:pPr>
      <w:pStyle w:val="Footer"/>
    </w:pPr>
    <w:r>
      <w:t xml:space="preserve">                                                                                                                               ……………………                ……………………………………</w:t>
    </w:r>
  </w:p>
  <w:p w:rsidR="00131E0B" w:rsidRDefault="00131E0B">
    <w:pPr>
      <w:pStyle w:val="Footer"/>
    </w:pPr>
    <w:r>
      <w:t xml:space="preserve">                                                                                                                                             Data                                       Podpis Wykonawcy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E0B" w:rsidRDefault="00131E0B">
      <w:r>
        <w:separator/>
      </w:r>
    </w:p>
  </w:footnote>
  <w:footnote w:type="continuationSeparator" w:id="0">
    <w:p w:rsidR="00131E0B" w:rsidRDefault="00131E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E0B" w:rsidRPr="0048517D" w:rsidRDefault="00131E0B" w:rsidP="000D5342">
    <w:pPr>
      <w:pStyle w:val="Header"/>
      <w:rPr>
        <w:rFonts w:ascii="Cambria" w:hAnsi="Cambria"/>
        <w:b/>
      </w:rPr>
    </w:pPr>
    <w:r>
      <w:rPr>
        <w:rFonts w:ascii="Cambria" w:hAnsi="Cambria"/>
        <w:b/>
      </w:rPr>
      <w:t xml:space="preserve"> </w:t>
    </w:r>
    <w:r w:rsidRPr="0048517D">
      <w:rPr>
        <w:rFonts w:ascii="Cambria" w:hAnsi="Cambria"/>
        <w:b/>
      </w:rPr>
      <w:t>Znak sprawy: ZP/220</w:t>
    </w:r>
    <w:r>
      <w:rPr>
        <w:rFonts w:ascii="Cambria" w:hAnsi="Cambria"/>
        <w:b/>
      </w:rPr>
      <w:t>/34/16</w:t>
    </w:r>
    <w:r w:rsidRPr="0048517D">
      <w:rPr>
        <w:rFonts w:ascii="Cambria" w:hAnsi="Cambria"/>
        <w:b/>
      </w:rPr>
      <w:t xml:space="preserve">             </w:t>
    </w:r>
    <w:r>
      <w:rPr>
        <w:rFonts w:ascii="Cambria" w:hAnsi="Cambria"/>
        <w:b/>
      </w:rPr>
      <w:t xml:space="preserve">                                                                                          </w:t>
    </w:r>
    <w:r w:rsidRPr="0048517D">
      <w:rPr>
        <w:rFonts w:ascii="Cambria" w:hAnsi="Cambria"/>
        <w:b/>
      </w:rPr>
      <w:t xml:space="preserve">              </w:t>
    </w:r>
    <w:r>
      <w:rPr>
        <w:rFonts w:ascii="Cambria" w:hAnsi="Cambria"/>
        <w:b/>
      </w:rPr>
      <w:t xml:space="preserve">                                                               </w:t>
    </w:r>
    <w:r w:rsidRPr="0048517D">
      <w:rPr>
        <w:rFonts w:ascii="Cambria" w:hAnsi="Cambria"/>
        <w:b/>
      </w:rPr>
      <w:t xml:space="preserve">ZAŁĄCZNIK NR </w:t>
    </w:r>
    <w:r>
      <w:rPr>
        <w:rFonts w:ascii="Cambria" w:hAnsi="Cambria"/>
        <w:b/>
      </w:rPr>
      <w:t>4</w:t>
    </w:r>
  </w:p>
  <w:p w:rsidR="00131E0B" w:rsidRPr="00F7783A" w:rsidRDefault="00131E0B" w:rsidP="00F7783A">
    <w:pPr>
      <w:pStyle w:val="Header"/>
      <w:jc w:val="center"/>
      <w:rPr>
        <w:rFonts w:ascii="Cambria" w:hAnsi="Cambria"/>
        <w:b/>
        <w:sz w:val="36"/>
        <w:szCs w:val="36"/>
      </w:rPr>
    </w:pPr>
    <w:r w:rsidRPr="00D577F1">
      <w:rPr>
        <w:rFonts w:ascii="Cambria" w:hAnsi="Cambria"/>
        <w:b/>
        <w:sz w:val="36"/>
        <w:szCs w:val="36"/>
      </w:rPr>
      <w:t>Formularz cen jednostkowych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21775"/>
    <w:multiLevelType w:val="hybridMultilevel"/>
    <w:tmpl w:val="500C3CB0"/>
    <w:lvl w:ilvl="0" w:tplc="FBD4B9EE">
      <w:start w:val="3"/>
      <w:numFmt w:val="upperRoman"/>
      <w:lvlText w:val="%1."/>
      <w:lvlJc w:val="left"/>
      <w:pPr>
        <w:tabs>
          <w:tab w:val="num" w:pos="3540"/>
        </w:tabs>
        <w:ind w:left="3540" w:hanging="282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
    <w:nsid w:val="0A9C26DF"/>
    <w:multiLevelType w:val="hybridMultilevel"/>
    <w:tmpl w:val="405C72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D843A9D"/>
    <w:multiLevelType w:val="multilevel"/>
    <w:tmpl w:val="C05C1446"/>
    <w:lvl w:ilvl="0">
      <w:start w:val="1"/>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390"/>
        </w:tabs>
        <w:ind w:left="390" w:hanging="39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0E922B12"/>
    <w:multiLevelType w:val="hybridMultilevel"/>
    <w:tmpl w:val="271CCC66"/>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4">
    <w:nsid w:val="168C1B2A"/>
    <w:multiLevelType w:val="hybridMultilevel"/>
    <w:tmpl w:val="FFDE8E74"/>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EBD4DCA"/>
    <w:multiLevelType w:val="hybridMultilevel"/>
    <w:tmpl w:val="67F0FDFC"/>
    <w:lvl w:ilvl="0" w:tplc="04150017">
      <w:start w:val="1"/>
      <w:numFmt w:val="lowerLetter"/>
      <w:lvlText w:val="%1)"/>
      <w:lvlJc w:val="left"/>
      <w:pPr>
        <w:tabs>
          <w:tab w:val="num" w:pos="720"/>
        </w:tabs>
        <w:ind w:left="720" w:hanging="360"/>
      </w:pPr>
      <w:rPr>
        <w:rFonts w:cs="Times New Roman" w:hint="default"/>
      </w:rPr>
    </w:lvl>
    <w:lvl w:ilvl="1" w:tplc="6A4E9AB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33BC77B9"/>
    <w:multiLevelType w:val="hybridMultilevel"/>
    <w:tmpl w:val="72BE58F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36B85EE5"/>
    <w:multiLevelType w:val="hybridMultilevel"/>
    <w:tmpl w:val="42DC7CC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8FC4872"/>
    <w:multiLevelType w:val="hybridMultilevel"/>
    <w:tmpl w:val="3542B3C6"/>
    <w:lvl w:ilvl="0" w:tplc="C730218A">
      <w:start w:val="3"/>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
    <w:nsid w:val="3B850ACF"/>
    <w:multiLevelType w:val="hybridMultilevel"/>
    <w:tmpl w:val="A7283BD4"/>
    <w:lvl w:ilvl="0" w:tplc="04150001">
      <w:start w:val="1"/>
      <w:numFmt w:val="bullet"/>
      <w:lvlText w:val=""/>
      <w:lvlJc w:val="left"/>
      <w:pPr>
        <w:tabs>
          <w:tab w:val="num" w:pos="1080"/>
        </w:tabs>
        <w:ind w:left="1080" w:hanging="360"/>
      </w:pPr>
      <w:rPr>
        <w:rFonts w:ascii="Symbol" w:hAnsi="Symbol" w:hint="default"/>
      </w:rPr>
    </w:lvl>
    <w:lvl w:ilvl="1" w:tplc="662E8C4A">
      <w:start w:val="1"/>
      <w:numFmt w:val="lowerLetter"/>
      <w:lvlText w:val="%2)"/>
      <w:lvlJc w:val="left"/>
      <w:pPr>
        <w:tabs>
          <w:tab w:val="num" w:pos="1800"/>
        </w:tabs>
        <w:ind w:left="1800" w:hanging="360"/>
      </w:pPr>
      <w:rPr>
        <w:rFonts w:cs="Times New Roman" w:hint="default"/>
        <w:b/>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nsid w:val="3B8F2D15"/>
    <w:multiLevelType w:val="hybridMultilevel"/>
    <w:tmpl w:val="708AC8DE"/>
    <w:lvl w:ilvl="0" w:tplc="0415000B">
      <w:start w:val="1"/>
      <w:numFmt w:val="bullet"/>
      <w:lvlText w:val=""/>
      <w:lvlJc w:val="left"/>
      <w:pPr>
        <w:tabs>
          <w:tab w:val="num" w:pos="1800"/>
        </w:tabs>
        <w:ind w:left="1800" w:hanging="360"/>
      </w:pPr>
      <w:rPr>
        <w:rFonts w:ascii="Wingdings" w:hAnsi="Wingdings" w:hint="default"/>
      </w:rPr>
    </w:lvl>
    <w:lvl w:ilvl="1" w:tplc="04150003" w:tentative="1">
      <w:start w:val="1"/>
      <w:numFmt w:val="bullet"/>
      <w:lvlText w:val="o"/>
      <w:lvlJc w:val="left"/>
      <w:pPr>
        <w:tabs>
          <w:tab w:val="num" w:pos="2520"/>
        </w:tabs>
        <w:ind w:left="2520" w:hanging="360"/>
      </w:pPr>
      <w:rPr>
        <w:rFonts w:ascii="Courier New" w:hAnsi="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1">
    <w:nsid w:val="3EE7697C"/>
    <w:multiLevelType w:val="hybridMultilevel"/>
    <w:tmpl w:val="E0A0F3C4"/>
    <w:lvl w:ilvl="0" w:tplc="541071DE">
      <w:start w:val="3"/>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2">
    <w:nsid w:val="3FAA0FC2"/>
    <w:multiLevelType w:val="hybridMultilevel"/>
    <w:tmpl w:val="AFAAA31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405423CE"/>
    <w:multiLevelType w:val="hybridMultilevel"/>
    <w:tmpl w:val="49FA8E3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4269787E"/>
    <w:multiLevelType w:val="hybridMultilevel"/>
    <w:tmpl w:val="88A45EC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43491ADB"/>
    <w:multiLevelType w:val="hybridMultilevel"/>
    <w:tmpl w:val="EC04E71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450056D2"/>
    <w:multiLevelType w:val="multilevel"/>
    <w:tmpl w:val="88A45EC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6D467D0"/>
    <w:multiLevelType w:val="hybridMultilevel"/>
    <w:tmpl w:val="CB2E1B5A"/>
    <w:lvl w:ilvl="0" w:tplc="A22279D2">
      <w:start w:val="1"/>
      <w:numFmt w:val="decimal"/>
      <w:lvlText w:val="%1."/>
      <w:lvlJc w:val="left"/>
      <w:pPr>
        <w:tabs>
          <w:tab w:val="num" w:pos="720"/>
        </w:tabs>
        <w:ind w:left="720" w:hanging="360"/>
      </w:pPr>
      <w:rPr>
        <w:rFonts w:cs="Times New Roman" w:hint="default"/>
        <w:b/>
      </w:rPr>
    </w:lvl>
    <w:lvl w:ilvl="1" w:tplc="A9746480">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47DA3129"/>
    <w:multiLevelType w:val="multilevel"/>
    <w:tmpl w:val="12767602"/>
    <w:lvl w:ilvl="0">
      <w:start w:val="1"/>
      <w:numFmt w:val="decimal"/>
      <w:lvlText w:val="%1."/>
      <w:lvlJc w:val="left"/>
      <w:pPr>
        <w:tabs>
          <w:tab w:val="num" w:pos="720"/>
        </w:tabs>
        <w:ind w:left="720" w:hanging="360"/>
      </w:pPr>
      <w:rPr>
        <w:rFonts w:cs="Times New Roman" w:hint="default"/>
        <w:b/>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9964008"/>
    <w:multiLevelType w:val="hybridMultilevel"/>
    <w:tmpl w:val="0C16291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68C16FB9"/>
    <w:multiLevelType w:val="hybridMultilevel"/>
    <w:tmpl w:val="945E5308"/>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
    <w:nsid w:val="759A6EB3"/>
    <w:multiLevelType w:val="hybridMultilevel"/>
    <w:tmpl w:val="446C70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76752AC3"/>
    <w:multiLevelType w:val="hybridMultilevel"/>
    <w:tmpl w:val="6FF45F3E"/>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7A931CAF"/>
    <w:multiLevelType w:val="hybridMultilevel"/>
    <w:tmpl w:val="3CBA187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7C662328"/>
    <w:multiLevelType w:val="hybridMultilevel"/>
    <w:tmpl w:val="6CC2AB20"/>
    <w:lvl w:ilvl="0" w:tplc="9CD29EC6">
      <w:start w:val="1"/>
      <w:numFmt w:val="decimal"/>
      <w:lvlText w:val="%1."/>
      <w:lvlJc w:val="left"/>
      <w:pPr>
        <w:tabs>
          <w:tab w:val="num" w:pos="720"/>
        </w:tabs>
        <w:ind w:left="720" w:hanging="360"/>
      </w:pPr>
      <w:rPr>
        <w:rFonts w:cs="Times New Roman" w:hint="default"/>
        <w:b/>
      </w:rPr>
    </w:lvl>
    <w:lvl w:ilvl="1" w:tplc="75525BC6">
      <w:start w:val="1"/>
      <w:numFmt w:val="bullet"/>
      <w:lvlText w:val="-"/>
      <w:lvlJc w:val="left"/>
      <w:pPr>
        <w:tabs>
          <w:tab w:val="num" w:pos="1440"/>
        </w:tabs>
        <w:ind w:left="1440" w:hanging="360"/>
      </w:pPr>
      <w:rPr>
        <w:rFonts w:ascii="Times New Roman" w:eastAsia="Times New Roman" w:hAnsi="Times New Roman" w:hint="default"/>
      </w:rPr>
    </w:lvl>
    <w:lvl w:ilvl="2" w:tplc="04150001">
      <w:start w:val="1"/>
      <w:numFmt w:val="bullet"/>
      <w:lvlText w:val=""/>
      <w:lvlJc w:val="left"/>
      <w:pPr>
        <w:tabs>
          <w:tab w:val="num" w:pos="2340"/>
        </w:tabs>
        <w:ind w:left="2340" w:hanging="360"/>
      </w:pPr>
      <w:rPr>
        <w:rFonts w:ascii="Symbol" w:hAnsi="Symbol"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7D8D5748"/>
    <w:multiLevelType w:val="hybridMultilevel"/>
    <w:tmpl w:val="D1427134"/>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cs="Times New Roman"/>
      </w:rPr>
    </w:lvl>
    <w:lvl w:ilvl="3" w:tplc="FFFFFFFF">
      <w:numFmt w:val="bullet"/>
      <w:lvlText w:val="-"/>
      <w:lvlJc w:val="left"/>
      <w:pPr>
        <w:tabs>
          <w:tab w:val="num" w:pos="2880"/>
        </w:tabs>
        <w:ind w:left="2880" w:hanging="360"/>
      </w:pPr>
      <w:rPr>
        <w:rFonts w:ascii="Times New Roman" w:eastAsia="Times New Roman" w:hAnsi="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4"/>
  </w:num>
  <w:num w:numId="2">
    <w:abstractNumId w:val="0"/>
  </w:num>
  <w:num w:numId="3">
    <w:abstractNumId w:val="11"/>
  </w:num>
  <w:num w:numId="4">
    <w:abstractNumId w:val="8"/>
  </w:num>
  <w:num w:numId="5">
    <w:abstractNumId w:val="18"/>
  </w:num>
  <w:num w:numId="6">
    <w:abstractNumId w:val="10"/>
  </w:num>
  <w:num w:numId="7">
    <w:abstractNumId w:val="14"/>
  </w:num>
  <w:num w:numId="8">
    <w:abstractNumId w:val="16"/>
  </w:num>
  <w:num w:numId="9">
    <w:abstractNumId w:val="1"/>
  </w:num>
  <w:num w:numId="10">
    <w:abstractNumId w:val="25"/>
  </w:num>
  <w:num w:numId="11">
    <w:abstractNumId w:val="19"/>
  </w:num>
  <w:num w:numId="12">
    <w:abstractNumId w:val="5"/>
  </w:num>
  <w:num w:numId="13">
    <w:abstractNumId w:val="6"/>
  </w:num>
  <w:num w:numId="14">
    <w:abstractNumId w:val="7"/>
  </w:num>
  <w:num w:numId="15">
    <w:abstractNumId w:val="4"/>
  </w:num>
  <w:num w:numId="16">
    <w:abstractNumId w:val="22"/>
  </w:num>
  <w:num w:numId="17">
    <w:abstractNumId w:val="13"/>
  </w:num>
  <w:num w:numId="18">
    <w:abstractNumId w:val="23"/>
  </w:num>
  <w:num w:numId="19">
    <w:abstractNumId w:val="15"/>
  </w:num>
  <w:num w:numId="20">
    <w:abstractNumId w:val="3"/>
  </w:num>
  <w:num w:numId="21">
    <w:abstractNumId w:val="20"/>
  </w:num>
  <w:num w:numId="22">
    <w:abstractNumId w:val="21"/>
  </w:num>
  <w:num w:numId="23">
    <w:abstractNumId w:val="2"/>
  </w:num>
  <w:num w:numId="24">
    <w:abstractNumId w:val="12"/>
  </w:num>
  <w:num w:numId="25">
    <w:abstractNumId w:val="9"/>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4C02"/>
    <w:rsid w:val="000024B3"/>
    <w:rsid w:val="00007A57"/>
    <w:rsid w:val="00013B10"/>
    <w:rsid w:val="00014E4E"/>
    <w:rsid w:val="000220B3"/>
    <w:rsid w:val="0002487F"/>
    <w:rsid w:val="00032BC5"/>
    <w:rsid w:val="000374F1"/>
    <w:rsid w:val="00040432"/>
    <w:rsid w:val="00040CF5"/>
    <w:rsid w:val="000420C8"/>
    <w:rsid w:val="00042510"/>
    <w:rsid w:val="00047B14"/>
    <w:rsid w:val="000507D2"/>
    <w:rsid w:val="00051832"/>
    <w:rsid w:val="00052AC4"/>
    <w:rsid w:val="00055DE9"/>
    <w:rsid w:val="0006127D"/>
    <w:rsid w:val="00070593"/>
    <w:rsid w:val="000723DB"/>
    <w:rsid w:val="00081EF2"/>
    <w:rsid w:val="00083FD3"/>
    <w:rsid w:val="00086A79"/>
    <w:rsid w:val="000A719F"/>
    <w:rsid w:val="000B3112"/>
    <w:rsid w:val="000B4724"/>
    <w:rsid w:val="000C2B66"/>
    <w:rsid w:val="000D07C0"/>
    <w:rsid w:val="000D1352"/>
    <w:rsid w:val="000D3665"/>
    <w:rsid w:val="000D5342"/>
    <w:rsid w:val="000D79FD"/>
    <w:rsid w:val="000F0DC8"/>
    <w:rsid w:val="000F10D8"/>
    <w:rsid w:val="00105FD1"/>
    <w:rsid w:val="00112DBB"/>
    <w:rsid w:val="001141C2"/>
    <w:rsid w:val="00120F36"/>
    <w:rsid w:val="001250B4"/>
    <w:rsid w:val="001268E2"/>
    <w:rsid w:val="00131E0B"/>
    <w:rsid w:val="00134090"/>
    <w:rsid w:val="00137A08"/>
    <w:rsid w:val="0014172B"/>
    <w:rsid w:val="001443D6"/>
    <w:rsid w:val="001522F1"/>
    <w:rsid w:val="00152E92"/>
    <w:rsid w:val="00155994"/>
    <w:rsid w:val="001620AD"/>
    <w:rsid w:val="00164322"/>
    <w:rsid w:val="00175EA3"/>
    <w:rsid w:val="00177F2C"/>
    <w:rsid w:val="001811FF"/>
    <w:rsid w:val="0018268E"/>
    <w:rsid w:val="00184010"/>
    <w:rsid w:val="00184DF3"/>
    <w:rsid w:val="00185FFB"/>
    <w:rsid w:val="00190664"/>
    <w:rsid w:val="0019701B"/>
    <w:rsid w:val="001A5A9E"/>
    <w:rsid w:val="001A6596"/>
    <w:rsid w:val="001C0BDB"/>
    <w:rsid w:val="001C52F7"/>
    <w:rsid w:val="001C6041"/>
    <w:rsid w:val="001D2856"/>
    <w:rsid w:val="001D31ED"/>
    <w:rsid w:val="001E5938"/>
    <w:rsid w:val="001E5D1B"/>
    <w:rsid w:val="001F30DE"/>
    <w:rsid w:val="001F6AC0"/>
    <w:rsid w:val="00222F3F"/>
    <w:rsid w:val="00233184"/>
    <w:rsid w:val="00233AAF"/>
    <w:rsid w:val="00240462"/>
    <w:rsid w:val="00240F18"/>
    <w:rsid w:val="002473C8"/>
    <w:rsid w:val="00250957"/>
    <w:rsid w:val="00260B9D"/>
    <w:rsid w:val="00260CE7"/>
    <w:rsid w:val="00262ED0"/>
    <w:rsid w:val="00263DAA"/>
    <w:rsid w:val="00272A2E"/>
    <w:rsid w:val="0027483D"/>
    <w:rsid w:val="00282489"/>
    <w:rsid w:val="002855EB"/>
    <w:rsid w:val="002901A2"/>
    <w:rsid w:val="002A01A8"/>
    <w:rsid w:val="002A2C25"/>
    <w:rsid w:val="002A5936"/>
    <w:rsid w:val="002A799D"/>
    <w:rsid w:val="002B3F9E"/>
    <w:rsid w:val="002C0DFF"/>
    <w:rsid w:val="002C513E"/>
    <w:rsid w:val="002D046A"/>
    <w:rsid w:val="002D0C6F"/>
    <w:rsid w:val="002D2C9F"/>
    <w:rsid w:val="002D3691"/>
    <w:rsid w:val="002D6216"/>
    <w:rsid w:val="002E762A"/>
    <w:rsid w:val="00303CBE"/>
    <w:rsid w:val="0030609F"/>
    <w:rsid w:val="00307902"/>
    <w:rsid w:val="0031692F"/>
    <w:rsid w:val="0032530F"/>
    <w:rsid w:val="00332977"/>
    <w:rsid w:val="0033581B"/>
    <w:rsid w:val="00335DD9"/>
    <w:rsid w:val="0034089C"/>
    <w:rsid w:val="00342BA6"/>
    <w:rsid w:val="003439C6"/>
    <w:rsid w:val="00345756"/>
    <w:rsid w:val="00350F1E"/>
    <w:rsid w:val="00357303"/>
    <w:rsid w:val="003654A3"/>
    <w:rsid w:val="00366ACC"/>
    <w:rsid w:val="00367A2B"/>
    <w:rsid w:val="00370108"/>
    <w:rsid w:val="00370220"/>
    <w:rsid w:val="00381814"/>
    <w:rsid w:val="0038326C"/>
    <w:rsid w:val="003861A9"/>
    <w:rsid w:val="0038667F"/>
    <w:rsid w:val="0039259D"/>
    <w:rsid w:val="00392DB6"/>
    <w:rsid w:val="003978A9"/>
    <w:rsid w:val="003B0695"/>
    <w:rsid w:val="003B24E1"/>
    <w:rsid w:val="003B6B91"/>
    <w:rsid w:val="003C0744"/>
    <w:rsid w:val="003C0FFB"/>
    <w:rsid w:val="003C3285"/>
    <w:rsid w:val="003C3FE8"/>
    <w:rsid w:val="003D51CF"/>
    <w:rsid w:val="003F475F"/>
    <w:rsid w:val="003F51E9"/>
    <w:rsid w:val="003F57E3"/>
    <w:rsid w:val="00403CED"/>
    <w:rsid w:val="00406D3E"/>
    <w:rsid w:val="00416B89"/>
    <w:rsid w:val="00417234"/>
    <w:rsid w:val="00417525"/>
    <w:rsid w:val="00431276"/>
    <w:rsid w:val="00431B09"/>
    <w:rsid w:val="00433E4E"/>
    <w:rsid w:val="00440445"/>
    <w:rsid w:val="00443689"/>
    <w:rsid w:val="00443A34"/>
    <w:rsid w:val="00455D4D"/>
    <w:rsid w:val="00480EA8"/>
    <w:rsid w:val="0048517D"/>
    <w:rsid w:val="0049348D"/>
    <w:rsid w:val="004955BE"/>
    <w:rsid w:val="0049687F"/>
    <w:rsid w:val="004A11B7"/>
    <w:rsid w:val="004A4826"/>
    <w:rsid w:val="004A5103"/>
    <w:rsid w:val="004A707D"/>
    <w:rsid w:val="004B2C14"/>
    <w:rsid w:val="004B538E"/>
    <w:rsid w:val="004C1007"/>
    <w:rsid w:val="004C60AE"/>
    <w:rsid w:val="004C7AEE"/>
    <w:rsid w:val="004D059D"/>
    <w:rsid w:val="004D3743"/>
    <w:rsid w:val="004E218F"/>
    <w:rsid w:val="004E58C2"/>
    <w:rsid w:val="004E67A4"/>
    <w:rsid w:val="004F206E"/>
    <w:rsid w:val="004F310D"/>
    <w:rsid w:val="004F5B38"/>
    <w:rsid w:val="004F60C7"/>
    <w:rsid w:val="004F67FB"/>
    <w:rsid w:val="0051314E"/>
    <w:rsid w:val="005147F7"/>
    <w:rsid w:val="00516C92"/>
    <w:rsid w:val="00521B0F"/>
    <w:rsid w:val="00522C87"/>
    <w:rsid w:val="0052324C"/>
    <w:rsid w:val="00525652"/>
    <w:rsid w:val="00527BE2"/>
    <w:rsid w:val="00535A70"/>
    <w:rsid w:val="005408B7"/>
    <w:rsid w:val="00550F89"/>
    <w:rsid w:val="00556B24"/>
    <w:rsid w:val="005642FC"/>
    <w:rsid w:val="00566396"/>
    <w:rsid w:val="00567129"/>
    <w:rsid w:val="005679DD"/>
    <w:rsid w:val="0057361A"/>
    <w:rsid w:val="005736F5"/>
    <w:rsid w:val="0058152B"/>
    <w:rsid w:val="005819CA"/>
    <w:rsid w:val="00585649"/>
    <w:rsid w:val="005861A5"/>
    <w:rsid w:val="00596340"/>
    <w:rsid w:val="005A1787"/>
    <w:rsid w:val="005A1F43"/>
    <w:rsid w:val="005A22A3"/>
    <w:rsid w:val="005B19B6"/>
    <w:rsid w:val="005B2F70"/>
    <w:rsid w:val="005C3D08"/>
    <w:rsid w:val="005C4C2F"/>
    <w:rsid w:val="005D1A79"/>
    <w:rsid w:val="005D4E4F"/>
    <w:rsid w:val="005E2BFC"/>
    <w:rsid w:val="005E4236"/>
    <w:rsid w:val="005E5C08"/>
    <w:rsid w:val="005E653F"/>
    <w:rsid w:val="005F2F13"/>
    <w:rsid w:val="005F721D"/>
    <w:rsid w:val="00604B12"/>
    <w:rsid w:val="00605F1A"/>
    <w:rsid w:val="00626F8F"/>
    <w:rsid w:val="00637140"/>
    <w:rsid w:val="00643036"/>
    <w:rsid w:val="0065628B"/>
    <w:rsid w:val="00660925"/>
    <w:rsid w:val="00660EF3"/>
    <w:rsid w:val="00662155"/>
    <w:rsid w:val="00662B5F"/>
    <w:rsid w:val="00666FBD"/>
    <w:rsid w:val="006762ED"/>
    <w:rsid w:val="006763F3"/>
    <w:rsid w:val="00680D25"/>
    <w:rsid w:val="00682A1E"/>
    <w:rsid w:val="00684412"/>
    <w:rsid w:val="0069193C"/>
    <w:rsid w:val="0069686B"/>
    <w:rsid w:val="006A458A"/>
    <w:rsid w:val="006A5CB9"/>
    <w:rsid w:val="006A693E"/>
    <w:rsid w:val="006B33E1"/>
    <w:rsid w:val="006B3ECA"/>
    <w:rsid w:val="006B7510"/>
    <w:rsid w:val="006B79D1"/>
    <w:rsid w:val="006C0292"/>
    <w:rsid w:val="006C03E6"/>
    <w:rsid w:val="006C283A"/>
    <w:rsid w:val="006C4D68"/>
    <w:rsid w:val="006E0515"/>
    <w:rsid w:val="006E3D7A"/>
    <w:rsid w:val="006E518E"/>
    <w:rsid w:val="006F6114"/>
    <w:rsid w:val="006F6616"/>
    <w:rsid w:val="007011F6"/>
    <w:rsid w:val="00715214"/>
    <w:rsid w:val="00722ECB"/>
    <w:rsid w:val="00734D45"/>
    <w:rsid w:val="00736F98"/>
    <w:rsid w:val="007415DD"/>
    <w:rsid w:val="00743DAD"/>
    <w:rsid w:val="00761B3B"/>
    <w:rsid w:val="007638A4"/>
    <w:rsid w:val="00772150"/>
    <w:rsid w:val="00786422"/>
    <w:rsid w:val="007912B1"/>
    <w:rsid w:val="0079192F"/>
    <w:rsid w:val="007976D6"/>
    <w:rsid w:val="007A1F46"/>
    <w:rsid w:val="007B1648"/>
    <w:rsid w:val="007C0CD7"/>
    <w:rsid w:val="007C1E26"/>
    <w:rsid w:val="007C3C9A"/>
    <w:rsid w:val="007D2A2E"/>
    <w:rsid w:val="007D7DD3"/>
    <w:rsid w:val="007E0DEA"/>
    <w:rsid w:val="007E7583"/>
    <w:rsid w:val="007F6C85"/>
    <w:rsid w:val="007F76B0"/>
    <w:rsid w:val="007F7B52"/>
    <w:rsid w:val="007F7D6D"/>
    <w:rsid w:val="008058E1"/>
    <w:rsid w:val="00806EAB"/>
    <w:rsid w:val="008107C8"/>
    <w:rsid w:val="00812854"/>
    <w:rsid w:val="008132E1"/>
    <w:rsid w:val="008172A9"/>
    <w:rsid w:val="0082727A"/>
    <w:rsid w:val="00830A26"/>
    <w:rsid w:val="00834752"/>
    <w:rsid w:val="00836C7F"/>
    <w:rsid w:val="008404AE"/>
    <w:rsid w:val="00841131"/>
    <w:rsid w:val="00846FDF"/>
    <w:rsid w:val="008475C1"/>
    <w:rsid w:val="00850659"/>
    <w:rsid w:val="008516ED"/>
    <w:rsid w:val="00854D9E"/>
    <w:rsid w:val="00855DAC"/>
    <w:rsid w:val="00861A76"/>
    <w:rsid w:val="008776C1"/>
    <w:rsid w:val="008810B9"/>
    <w:rsid w:val="0088140F"/>
    <w:rsid w:val="00891D96"/>
    <w:rsid w:val="0089698D"/>
    <w:rsid w:val="00897DB6"/>
    <w:rsid w:val="008A2C6E"/>
    <w:rsid w:val="008A7EBD"/>
    <w:rsid w:val="008B2C45"/>
    <w:rsid w:val="008B2E3C"/>
    <w:rsid w:val="008B562C"/>
    <w:rsid w:val="008B773E"/>
    <w:rsid w:val="008C7C72"/>
    <w:rsid w:val="008D617F"/>
    <w:rsid w:val="008E0E90"/>
    <w:rsid w:val="008F1197"/>
    <w:rsid w:val="008F1F52"/>
    <w:rsid w:val="008F266E"/>
    <w:rsid w:val="008F320B"/>
    <w:rsid w:val="008F32C1"/>
    <w:rsid w:val="008F486E"/>
    <w:rsid w:val="008F4E39"/>
    <w:rsid w:val="00901636"/>
    <w:rsid w:val="009056D8"/>
    <w:rsid w:val="00905CB3"/>
    <w:rsid w:val="009067B0"/>
    <w:rsid w:val="009078FD"/>
    <w:rsid w:val="00911241"/>
    <w:rsid w:val="009120AE"/>
    <w:rsid w:val="00912318"/>
    <w:rsid w:val="00912BE4"/>
    <w:rsid w:val="00913074"/>
    <w:rsid w:val="0091394E"/>
    <w:rsid w:val="00917D62"/>
    <w:rsid w:val="009224BB"/>
    <w:rsid w:val="00925E3E"/>
    <w:rsid w:val="009323D6"/>
    <w:rsid w:val="00933FBF"/>
    <w:rsid w:val="00937E62"/>
    <w:rsid w:val="00945139"/>
    <w:rsid w:val="009562DA"/>
    <w:rsid w:val="00960280"/>
    <w:rsid w:val="00962ADD"/>
    <w:rsid w:val="009657CD"/>
    <w:rsid w:val="00966C26"/>
    <w:rsid w:val="009710D5"/>
    <w:rsid w:val="009746D2"/>
    <w:rsid w:val="00977805"/>
    <w:rsid w:val="00983559"/>
    <w:rsid w:val="009856AC"/>
    <w:rsid w:val="009917EB"/>
    <w:rsid w:val="00992D46"/>
    <w:rsid w:val="0099722D"/>
    <w:rsid w:val="009A05FD"/>
    <w:rsid w:val="009A5A9F"/>
    <w:rsid w:val="009B2A54"/>
    <w:rsid w:val="009D3F98"/>
    <w:rsid w:val="009D5DDC"/>
    <w:rsid w:val="009E0857"/>
    <w:rsid w:val="009E0CFE"/>
    <w:rsid w:val="009E1547"/>
    <w:rsid w:val="009E3AA1"/>
    <w:rsid w:val="009F1CA8"/>
    <w:rsid w:val="009F2A11"/>
    <w:rsid w:val="009F2BA2"/>
    <w:rsid w:val="009F2C98"/>
    <w:rsid w:val="009F4675"/>
    <w:rsid w:val="009F4E09"/>
    <w:rsid w:val="00A06D9F"/>
    <w:rsid w:val="00A10949"/>
    <w:rsid w:val="00A126A0"/>
    <w:rsid w:val="00A12CFF"/>
    <w:rsid w:val="00A1510C"/>
    <w:rsid w:val="00A2393B"/>
    <w:rsid w:val="00A23F20"/>
    <w:rsid w:val="00A322AC"/>
    <w:rsid w:val="00A34801"/>
    <w:rsid w:val="00A37864"/>
    <w:rsid w:val="00A46D7E"/>
    <w:rsid w:val="00A551F3"/>
    <w:rsid w:val="00A556A1"/>
    <w:rsid w:val="00A56174"/>
    <w:rsid w:val="00A56178"/>
    <w:rsid w:val="00A700CA"/>
    <w:rsid w:val="00A73D21"/>
    <w:rsid w:val="00A82688"/>
    <w:rsid w:val="00A833A5"/>
    <w:rsid w:val="00A84368"/>
    <w:rsid w:val="00A86608"/>
    <w:rsid w:val="00A87C8A"/>
    <w:rsid w:val="00A964E7"/>
    <w:rsid w:val="00A97459"/>
    <w:rsid w:val="00AA5A43"/>
    <w:rsid w:val="00AB0FE4"/>
    <w:rsid w:val="00AB1E99"/>
    <w:rsid w:val="00AB268C"/>
    <w:rsid w:val="00AB3236"/>
    <w:rsid w:val="00AB7BA6"/>
    <w:rsid w:val="00AC26B1"/>
    <w:rsid w:val="00AC3822"/>
    <w:rsid w:val="00AC391D"/>
    <w:rsid w:val="00AE08A8"/>
    <w:rsid w:val="00AE34D4"/>
    <w:rsid w:val="00AE4EC9"/>
    <w:rsid w:val="00B00B99"/>
    <w:rsid w:val="00B01701"/>
    <w:rsid w:val="00B100EC"/>
    <w:rsid w:val="00B23893"/>
    <w:rsid w:val="00B35CD9"/>
    <w:rsid w:val="00B5462C"/>
    <w:rsid w:val="00B56E28"/>
    <w:rsid w:val="00B671BB"/>
    <w:rsid w:val="00B70C0A"/>
    <w:rsid w:val="00B7305F"/>
    <w:rsid w:val="00B73E33"/>
    <w:rsid w:val="00B76ADD"/>
    <w:rsid w:val="00B820B6"/>
    <w:rsid w:val="00B83CB4"/>
    <w:rsid w:val="00B86593"/>
    <w:rsid w:val="00B8735E"/>
    <w:rsid w:val="00B879B4"/>
    <w:rsid w:val="00B9083B"/>
    <w:rsid w:val="00B97D45"/>
    <w:rsid w:val="00BA1845"/>
    <w:rsid w:val="00BA2398"/>
    <w:rsid w:val="00BA678B"/>
    <w:rsid w:val="00BB493D"/>
    <w:rsid w:val="00BC0130"/>
    <w:rsid w:val="00BC43D9"/>
    <w:rsid w:val="00BD1672"/>
    <w:rsid w:val="00BD6F94"/>
    <w:rsid w:val="00BD70ED"/>
    <w:rsid w:val="00BF1107"/>
    <w:rsid w:val="00BF2343"/>
    <w:rsid w:val="00BF2BE4"/>
    <w:rsid w:val="00BF45D9"/>
    <w:rsid w:val="00BF4EFC"/>
    <w:rsid w:val="00C00BA2"/>
    <w:rsid w:val="00C03AC2"/>
    <w:rsid w:val="00C06AA3"/>
    <w:rsid w:val="00C264BE"/>
    <w:rsid w:val="00C27517"/>
    <w:rsid w:val="00C33E88"/>
    <w:rsid w:val="00C3656C"/>
    <w:rsid w:val="00C367B8"/>
    <w:rsid w:val="00C5298E"/>
    <w:rsid w:val="00C53FD6"/>
    <w:rsid w:val="00C57D50"/>
    <w:rsid w:val="00C62437"/>
    <w:rsid w:val="00C77C16"/>
    <w:rsid w:val="00C81E1D"/>
    <w:rsid w:val="00C85062"/>
    <w:rsid w:val="00C86974"/>
    <w:rsid w:val="00C87A62"/>
    <w:rsid w:val="00C95D00"/>
    <w:rsid w:val="00CA6328"/>
    <w:rsid w:val="00CB16E1"/>
    <w:rsid w:val="00CB67AF"/>
    <w:rsid w:val="00CC3C03"/>
    <w:rsid w:val="00CC72DA"/>
    <w:rsid w:val="00CD778B"/>
    <w:rsid w:val="00CE3E06"/>
    <w:rsid w:val="00CE63D0"/>
    <w:rsid w:val="00CF6B50"/>
    <w:rsid w:val="00D01514"/>
    <w:rsid w:val="00D05E1D"/>
    <w:rsid w:val="00D14EF2"/>
    <w:rsid w:val="00D20A58"/>
    <w:rsid w:val="00D21ACB"/>
    <w:rsid w:val="00D21BD2"/>
    <w:rsid w:val="00D245F6"/>
    <w:rsid w:val="00D267FE"/>
    <w:rsid w:val="00D405FF"/>
    <w:rsid w:val="00D40AB1"/>
    <w:rsid w:val="00D43C1A"/>
    <w:rsid w:val="00D43C3E"/>
    <w:rsid w:val="00D4435A"/>
    <w:rsid w:val="00D52198"/>
    <w:rsid w:val="00D54540"/>
    <w:rsid w:val="00D56896"/>
    <w:rsid w:val="00D577F1"/>
    <w:rsid w:val="00D60164"/>
    <w:rsid w:val="00D71077"/>
    <w:rsid w:val="00D73D11"/>
    <w:rsid w:val="00D75BA0"/>
    <w:rsid w:val="00D774BA"/>
    <w:rsid w:val="00D81A84"/>
    <w:rsid w:val="00D84F8B"/>
    <w:rsid w:val="00D917CF"/>
    <w:rsid w:val="00D950E2"/>
    <w:rsid w:val="00D96ED0"/>
    <w:rsid w:val="00DA0481"/>
    <w:rsid w:val="00DA0B03"/>
    <w:rsid w:val="00DA29B6"/>
    <w:rsid w:val="00DA4ACF"/>
    <w:rsid w:val="00DB0D02"/>
    <w:rsid w:val="00DC518B"/>
    <w:rsid w:val="00DD0B92"/>
    <w:rsid w:val="00DD15D7"/>
    <w:rsid w:val="00DD4D67"/>
    <w:rsid w:val="00DD548C"/>
    <w:rsid w:val="00DD6826"/>
    <w:rsid w:val="00DE48B7"/>
    <w:rsid w:val="00DF38BE"/>
    <w:rsid w:val="00E075F1"/>
    <w:rsid w:val="00E10887"/>
    <w:rsid w:val="00E163FF"/>
    <w:rsid w:val="00E164D2"/>
    <w:rsid w:val="00E1699D"/>
    <w:rsid w:val="00E368E6"/>
    <w:rsid w:val="00E4501F"/>
    <w:rsid w:val="00E474C2"/>
    <w:rsid w:val="00E50412"/>
    <w:rsid w:val="00E50998"/>
    <w:rsid w:val="00E53518"/>
    <w:rsid w:val="00E54737"/>
    <w:rsid w:val="00E549DC"/>
    <w:rsid w:val="00E6165C"/>
    <w:rsid w:val="00E61FF6"/>
    <w:rsid w:val="00E62B6F"/>
    <w:rsid w:val="00E73747"/>
    <w:rsid w:val="00E810F1"/>
    <w:rsid w:val="00E95642"/>
    <w:rsid w:val="00E95F12"/>
    <w:rsid w:val="00EA1BCC"/>
    <w:rsid w:val="00EA43A3"/>
    <w:rsid w:val="00EA4CCB"/>
    <w:rsid w:val="00EC2686"/>
    <w:rsid w:val="00EC2984"/>
    <w:rsid w:val="00EC2E3D"/>
    <w:rsid w:val="00ED0A3B"/>
    <w:rsid w:val="00ED1447"/>
    <w:rsid w:val="00ED4A36"/>
    <w:rsid w:val="00ED5EAC"/>
    <w:rsid w:val="00EE0F9A"/>
    <w:rsid w:val="00EE16A7"/>
    <w:rsid w:val="00EE26A8"/>
    <w:rsid w:val="00EE4C02"/>
    <w:rsid w:val="00EF2E01"/>
    <w:rsid w:val="00F00602"/>
    <w:rsid w:val="00F021BE"/>
    <w:rsid w:val="00F05F33"/>
    <w:rsid w:val="00F101E8"/>
    <w:rsid w:val="00F102BA"/>
    <w:rsid w:val="00F111E0"/>
    <w:rsid w:val="00F30748"/>
    <w:rsid w:val="00F30A50"/>
    <w:rsid w:val="00F3272B"/>
    <w:rsid w:val="00F32810"/>
    <w:rsid w:val="00F3579B"/>
    <w:rsid w:val="00F50716"/>
    <w:rsid w:val="00F51D04"/>
    <w:rsid w:val="00F533FA"/>
    <w:rsid w:val="00F54499"/>
    <w:rsid w:val="00F645AE"/>
    <w:rsid w:val="00F65124"/>
    <w:rsid w:val="00F67639"/>
    <w:rsid w:val="00F7783A"/>
    <w:rsid w:val="00F840BB"/>
    <w:rsid w:val="00F90023"/>
    <w:rsid w:val="00F92D49"/>
    <w:rsid w:val="00F93262"/>
    <w:rsid w:val="00F94747"/>
    <w:rsid w:val="00FA33BA"/>
    <w:rsid w:val="00FB23CD"/>
    <w:rsid w:val="00FB6082"/>
    <w:rsid w:val="00FC2223"/>
    <w:rsid w:val="00FC22B8"/>
    <w:rsid w:val="00FC5227"/>
    <w:rsid w:val="00FD6B34"/>
    <w:rsid w:val="00FE409D"/>
    <w:rsid w:val="00FF1278"/>
    <w:rsid w:val="00FF542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C02"/>
    <w:pPr>
      <w:spacing w:after="200" w:line="276" w:lineRule="auto"/>
    </w:pPr>
    <w:rPr>
      <w:lang w:eastAsia="en-US"/>
    </w:rPr>
  </w:style>
  <w:style w:type="paragraph" w:styleId="Heading1">
    <w:name w:val="heading 1"/>
    <w:basedOn w:val="Normal"/>
    <w:next w:val="Normal"/>
    <w:link w:val="Heading1Char"/>
    <w:uiPriority w:val="99"/>
    <w:qFormat/>
    <w:locked/>
    <w:rsid w:val="000D5342"/>
    <w:pPr>
      <w:keepNext/>
      <w:spacing w:after="0" w:line="240" w:lineRule="auto"/>
      <w:jc w:val="center"/>
      <w:outlineLvl w:val="0"/>
    </w:pPr>
    <w:rPr>
      <w:rFonts w:ascii="Times New Roman" w:hAnsi="Times New Roman"/>
      <w:b/>
      <w:bCs/>
      <w:sz w:val="24"/>
      <w:szCs w:val="24"/>
      <w:u w:val="single"/>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778B"/>
    <w:rPr>
      <w:rFonts w:ascii="Cambria" w:hAnsi="Cambria" w:cs="Times New Roman"/>
      <w:b/>
      <w:bCs/>
      <w:kern w:val="32"/>
      <w:sz w:val="32"/>
      <w:szCs w:val="32"/>
      <w:lang w:eastAsia="en-US"/>
    </w:rPr>
  </w:style>
  <w:style w:type="paragraph" w:styleId="Header">
    <w:name w:val="header"/>
    <w:basedOn w:val="Normal"/>
    <w:link w:val="HeaderChar"/>
    <w:uiPriority w:val="99"/>
    <w:rsid w:val="00EE4C02"/>
    <w:pPr>
      <w:tabs>
        <w:tab w:val="center" w:pos="4536"/>
        <w:tab w:val="right" w:pos="9072"/>
      </w:tabs>
    </w:pPr>
  </w:style>
  <w:style w:type="character" w:customStyle="1" w:styleId="HeaderChar">
    <w:name w:val="Header Char"/>
    <w:basedOn w:val="DefaultParagraphFont"/>
    <w:link w:val="Header"/>
    <w:uiPriority w:val="99"/>
    <w:locked/>
    <w:rsid w:val="00EE4C02"/>
    <w:rPr>
      <w:rFonts w:ascii="Calibri" w:hAnsi="Calibri" w:cs="Times New Roman"/>
    </w:rPr>
  </w:style>
  <w:style w:type="table" w:styleId="TableGrid">
    <w:name w:val="Table Grid"/>
    <w:basedOn w:val="TableNormal"/>
    <w:uiPriority w:val="99"/>
    <w:rsid w:val="00EE4C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0D5342"/>
    <w:pPr>
      <w:spacing w:after="0" w:line="240" w:lineRule="auto"/>
      <w:jc w:val="both"/>
    </w:pPr>
    <w:rPr>
      <w:rFonts w:ascii="Times New Roman" w:hAnsi="Times New Roman"/>
      <w:sz w:val="24"/>
      <w:szCs w:val="20"/>
      <w:lang w:eastAsia="pl-PL"/>
    </w:rPr>
  </w:style>
  <w:style w:type="character" w:customStyle="1" w:styleId="BodyText3Char">
    <w:name w:val="Body Text 3 Char"/>
    <w:basedOn w:val="DefaultParagraphFont"/>
    <w:link w:val="BodyText3"/>
    <w:uiPriority w:val="99"/>
    <w:semiHidden/>
    <w:locked/>
    <w:rsid w:val="00CD778B"/>
    <w:rPr>
      <w:rFonts w:cs="Times New Roman"/>
      <w:sz w:val="16"/>
      <w:szCs w:val="16"/>
      <w:lang w:eastAsia="en-US"/>
    </w:rPr>
  </w:style>
  <w:style w:type="paragraph" w:styleId="BalloonText">
    <w:name w:val="Balloon Text"/>
    <w:basedOn w:val="Normal"/>
    <w:link w:val="BalloonTextChar"/>
    <w:uiPriority w:val="99"/>
    <w:semiHidden/>
    <w:rsid w:val="000D5342"/>
    <w:pPr>
      <w:spacing w:after="0" w:line="240" w:lineRule="auto"/>
    </w:pPr>
    <w:rPr>
      <w:rFonts w:ascii="Tahoma" w:hAnsi="Tahoma" w:cs="Tahoma"/>
      <w:sz w:val="16"/>
      <w:szCs w:val="16"/>
      <w:lang w:eastAsia="pl-PL"/>
    </w:rPr>
  </w:style>
  <w:style w:type="character" w:customStyle="1" w:styleId="BalloonTextChar">
    <w:name w:val="Balloon Text Char"/>
    <w:basedOn w:val="DefaultParagraphFont"/>
    <w:link w:val="BalloonText"/>
    <w:uiPriority w:val="99"/>
    <w:semiHidden/>
    <w:locked/>
    <w:rsid w:val="00CD778B"/>
    <w:rPr>
      <w:rFonts w:ascii="Times New Roman" w:hAnsi="Times New Roman" w:cs="Times New Roman"/>
      <w:sz w:val="2"/>
      <w:lang w:eastAsia="en-US"/>
    </w:rPr>
  </w:style>
  <w:style w:type="paragraph" w:styleId="Footer">
    <w:name w:val="footer"/>
    <w:aliases w:val="Znak Znak Znak Znak Znak,Znak Znak Znak Znak Znak Znak1,Znak Znak Znak Znak Znak2,Znak Znak Znak Znak1,Znak Znak Znak1,Znak Znak Znak Znak Znak Znak Znak Znak Znak Znak Znak Znak,Znak Znak Znak Znak Znak Znak Znak"/>
    <w:basedOn w:val="Normal"/>
    <w:link w:val="FooterChar"/>
    <w:uiPriority w:val="99"/>
    <w:rsid w:val="000D5342"/>
    <w:pPr>
      <w:tabs>
        <w:tab w:val="center" w:pos="4536"/>
        <w:tab w:val="right" w:pos="9072"/>
      </w:tabs>
      <w:spacing w:after="0" w:line="240" w:lineRule="auto"/>
    </w:pPr>
    <w:rPr>
      <w:rFonts w:ascii="Times New Roman" w:hAnsi="Times New Roman"/>
      <w:sz w:val="24"/>
      <w:szCs w:val="24"/>
      <w:lang w:eastAsia="pl-PL"/>
    </w:rPr>
  </w:style>
  <w:style w:type="character" w:customStyle="1" w:styleId="FooterChar">
    <w:name w:val="Footer Char"/>
    <w:aliases w:val="Znak Znak Znak Znak Znak Char,Znak Znak Znak Znak Znak Znak1 Char,Znak Znak Znak Znak Znak2 Char,Znak Znak Znak Znak1 Char,Znak Znak Znak1 Char,Znak Znak Znak Znak Znak Znak Znak Znak Znak Znak Znak Znak Char"/>
    <w:basedOn w:val="DefaultParagraphFont"/>
    <w:link w:val="Footer"/>
    <w:uiPriority w:val="99"/>
    <w:semiHidden/>
    <w:locked/>
    <w:rsid w:val="00CD778B"/>
    <w:rPr>
      <w:rFonts w:cs="Times New Roman"/>
      <w:lang w:eastAsia="en-US"/>
    </w:rPr>
  </w:style>
  <w:style w:type="character" w:styleId="PageNumber">
    <w:name w:val="page number"/>
    <w:basedOn w:val="DefaultParagraphFont"/>
    <w:uiPriority w:val="99"/>
    <w:rsid w:val="000D5342"/>
    <w:rPr>
      <w:rFonts w:cs="Times New Roman"/>
    </w:rPr>
  </w:style>
  <w:style w:type="paragraph" w:styleId="BodyText">
    <w:name w:val="Body Text"/>
    <w:basedOn w:val="Normal"/>
    <w:link w:val="BodyTextChar"/>
    <w:uiPriority w:val="99"/>
    <w:rsid w:val="000D5342"/>
    <w:pPr>
      <w:spacing w:after="120" w:line="240" w:lineRule="auto"/>
    </w:pPr>
    <w:rPr>
      <w:rFonts w:ascii="Times New Roman" w:hAnsi="Times New Roman"/>
      <w:sz w:val="24"/>
      <w:szCs w:val="24"/>
      <w:lang w:eastAsia="pl-PL"/>
    </w:rPr>
  </w:style>
  <w:style w:type="character" w:customStyle="1" w:styleId="BodyTextChar">
    <w:name w:val="Body Text Char"/>
    <w:basedOn w:val="DefaultParagraphFont"/>
    <w:link w:val="BodyText"/>
    <w:uiPriority w:val="99"/>
    <w:semiHidden/>
    <w:locked/>
    <w:rsid w:val="00CD778B"/>
    <w:rPr>
      <w:rFonts w:cs="Times New Roman"/>
      <w:lang w:eastAsia="en-US"/>
    </w:rPr>
  </w:style>
  <w:style w:type="paragraph" w:styleId="BodyText2">
    <w:name w:val="Body Text 2"/>
    <w:basedOn w:val="Normal"/>
    <w:link w:val="BodyText2Char"/>
    <w:uiPriority w:val="99"/>
    <w:rsid w:val="000D5342"/>
    <w:pPr>
      <w:suppressAutoHyphens/>
      <w:spacing w:after="120" w:line="480" w:lineRule="auto"/>
    </w:pPr>
    <w:rPr>
      <w:rFonts w:ascii="Times New Roman" w:hAnsi="Times New Roman"/>
      <w:sz w:val="24"/>
      <w:szCs w:val="24"/>
      <w:lang w:eastAsia="ar-SA"/>
    </w:rPr>
  </w:style>
  <w:style w:type="character" w:customStyle="1" w:styleId="BodyText2Char">
    <w:name w:val="Body Text 2 Char"/>
    <w:basedOn w:val="DefaultParagraphFont"/>
    <w:link w:val="BodyText2"/>
    <w:uiPriority w:val="99"/>
    <w:semiHidden/>
    <w:locked/>
    <w:rsid w:val="00CD778B"/>
    <w:rPr>
      <w:rFonts w:cs="Times New Roman"/>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efaultParagraphFont"/>
    <w:uiPriority w:val="99"/>
    <w:locked/>
    <w:rsid w:val="00AE08A8"/>
    <w:rPr>
      <w:rFonts w:ascii="Times New Roman" w:hAnsi="Times New Roman" w:cs="Times New Roman"/>
      <w:sz w:val="28"/>
      <w:szCs w:val="28"/>
      <w:lang w:eastAsia="pl-PL"/>
    </w:rPr>
  </w:style>
  <w:style w:type="paragraph" w:styleId="ListParagraph">
    <w:name w:val="List Paragraph"/>
    <w:basedOn w:val="Normal"/>
    <w:uiPriority w:val="99"/>
    <w:qFormat/>
    <w:rsid w:val="00C5298E"/>
    <w:pPr>
      <w:ind w:left="720"/>
    </w:pPr>
    <w:rPr>
      <w:rFonts w:cs="Calibri"/>
    </w:rPr>
  </w:style>
</w:styles>
</file>

<file path=word/webSettings.xml><?xml version="1.0" encoding="utf-8"?>
<w:webSettings xmlns:r="http://schemas.openxmlformats.org/officeDocument/2006/relationships" xmlns:w="http://schemas.openxmlformats.org/wordprocessingml/2006/main">
  <w:divs>
    <w:div w:id="1213808101">
      <w:marLeft w:val="0"/>
      <w:marRight w:val="0"/>
      <w:marTop w:val="0"/>
      <w:marBottom w:val="0"/>
      <w:divBdr>
        <w:top w:val="none" w:sz="0" w:space="0" w:color="auto"/>
        <w:left w:val="none" w:sz="0" w:space="0" w:color="auto"/>
        <w:bottom w:val="none" w:sz="0" w:space="0" w:color="auto"/>
        <w:right w:val="none" w:sz="0" w:space="0" w:color="auto"/>
      </w:divBdr>
    </w:div>
    <w:div w:id="1213808102">
      <w:marLeft w:val="0"/>
      <w:marRight w:val="0"/>
      <w:marTop w:val="0"/>
      <w:marBottom w:val="0"/>
      <w:divBdr>
        <w:top w:val="none" w:sz="0" w:space="0" w:color="auto"/>
        <w:left w:val="none" w:sz="0" w:space="0" w:color="auto"/>
        <w:bottom w:val="none" w:sz="0" w:space="0" w:color="auto"/>
        <w:right w:val="none" w:sz="0" w:space="0" w:color="auto"/>
      </w:divBdr>
    </w:div>
    <w:div w:id="1213808103">
      <w:marLeft w:val="0"/>
      <w:marRight w:val="0"/>
      <w:marTop w:val="0"/>
      <w:marBottom w:val="0"/>
      <w:divBdr>
        <w:top w:val="none" w:sz="0" w:space="0" w:color="auto"/>
        <w:left w:val="none" w:sz="0" w:space="0" w:color="auto"/>
        <w:bottom w:val="none" w:sz="0" w:space="0" w:color="auto"/>
        <w:right w:val="none" w:sz="0" w:space="0" w:color="auto"/>
      </w:divBdr>
    </w:div>
    <w:div w:id="1213808104">
      <w:marLeft w:val="0"/>
      <w:marRight w:val="0"/>
      <w:marTop w:val="0"/>
      <w:marBottom w:val="0"/>
      <w:divBdr>
        <w:top w:val="none" w:sz="0" w:space="0" w:color="auto"/>
        <w:left w:val="none" w:sz="0" w:space="0" w:color="auto"/>
        <w:bottom w:val="none" w:sz="0" w:space="0" w:color="auto"/>
        <w:right w:val="none" w:sz="0" w:space="0" w:color="auto"/>
      </w:divBdr>
    </w:div>
    <w:div w:id="1213808105">
      <w:marLeft w:val="0"/>
      <w:marRight w:val="0"/>
      <w:marTop w:val="0"/>
      <w:marBottom w:val="0"/>
      <w:divBdr>
        <w:top w:val="none" w:sz="0" w:space="0" w:color="auto"/>
        <w:left w:val="none" w:sz="0" w:space="0" w:color="auto"/>
        <w:bottom w:val="none" w:sz="0" w:space="0" w:color="auto"/>
        <w:right w:val="none" w:sz="0" w:space="0" w:color="auto"/>
      </w:divBdr>
    </w:div>
    <w:div w:id="1213808106">
      <w:marLeft w:val="0"/>
      <w:marRight w:val="0"/>
      <w:marTop w:val="0"/>
      <w:marBottom w:val="0"/>
      <w:divBdr>
        <w:top w:val="none" w:sz="0" w:space="0" w:color="auto"/>
        <w:left w:val="none" w:sz="0" w:space="0" w:color="auto"/>
        <w:bottom w:val="none" w:sz="0" w:space="0" w:color="auto"/>
        <w:right w:val="none" w:sz="0" w:space="0" w:color="auto"/>
      </w:divBdr>
    </w:div>
    <w:div w:id="1213808107">
      <w:marLeft w:val="0"/>
      <w:marRight w:val="0"/>
      <w:marTop w:val="0"/>
      <w:marBottom w:val="0"/>
      <w:divBdr>
        <w:top w:val="none" w:sz="0" w:space="0" w:color="auto"/>
        <w:left w:val="none" w:sz="0" w:space="0" w:color="auto"/>
        <w:bottom w:val="none" w:sz="0" w:space="0" w:color="auto"/>
        <w:right w:val="none" w:sz="0" w:space="0" w:color="auto"/>
      </w:divBdr>
    </w:div>
    <w:div w:id="1213808108">
      <w:marLeft w:val="0"/>
      <w:marRight w:val="0"/>
      <w:marTop w:val="0"/>
      <w:marBottom w:val="0"/>
      <w:divBdr>
        <w:top w:val="none" w:sz="0" w:space="0" w:color="auto"/>
        <w:left w:val="none" w:sz="0" w:space="0" w:color="auto"/>
        <w:bottom w:val="none" w:sz="0" w:space="0" w:color="auto"/>
        <w:right w:val="none" w:sz="0" w:space="0" w:color="auto"/>
      </w:divBdr>
    </w:div>
    <w:div w:id="1213808109">
      <w:marLeft w:val="0"/>
      <w:marRight w:val="0"/>
      <w:marTop w:val="0"/>
      <w:marBottom w:val="0"/>
      <w:divBdr>
        <w:top w:val="none" w:sz="0" w:space="0" w:color="auto"/>
        <w:left w:val="none" w:sz="0" w:space="0" w:color="auto"/>
        <w:bottom w:val="none" w:sz="0" w:space="0" w:color="auto"/>
        <w:right w:val="none" w:sz="0" w:space="0" w:color="auto"/>
      </w:divBdr>
    </w:div>
    <w:div w:id="1213808110">
      <w:marLeft w:val="0"/>
      <w:marRight w:val="0"/>
      <w:marTop w:val="0"/>
      <w:marBottom w:val="0"/>
      <w:divBdr>
        <w:top w:val="none" w:sz="0" w:space="0" w:color="auto"/>
        <w:left w:val="none" w:sz="0" w:space="0" w:color="auto"/>
        <w:bottom w:val="none" w:sz="0" w:space="0" w:color="auto"/>
        <w:right w:val="none" w:sz="0" w:space="0" w:color="auto"/>
      </w:divBdr>
    </w:div>
    <w:div w:id="1213808111">
      <w:marLeft w:val="0"/>
      <w:marRight w:val="0"/>
      <w:marTop w:val="0"/>
      <w:marBottom w:val="0"/>
      <w:divBdr>
        <w:top w:val="none" w:sz="0" w:space="0" w:color="auto"/>
        <w:left w:val="none" w:sz="0" w:space="0" w:color="auto"/>
        <w:bottom w:val="none" w:sz="0" w:space="0" w:color="auto"/>
        <w:right w:val="none" w:sz="0" w:space="0" w:color="auto"/>
      </w:divBdr>
    </w:div>
    <w:div w:id="1213808112">
      <w:marLeft w:val="0"/>
      <w:marRight w:val="0"/>
      <w:marTop w:val="0"/>
      <w:marBottom w:val="0"/>
      <w:divBdr>
        <w:top w:val="none" w:sz="0" w:space="0" w:color="auto"/>
        <w:left w:val="none" w:sz="0" w:space="0" w:color="auto"/>
        <w:bottom w:val="none" w:sz="0" w:space="0" w:color="auto"/>
        <w:right w:val="none" w:sz="0" w:space="0" w:color="auto"/>
      </w:divBdr>
    </w:div>
    <w:div w:id="1213808113">
      <w:marLeft w:val="0"/>
      <w:marRight w:val="0"/>
      <w:marTop w:val="0"/>
      <w:marBottom w:val="0"/>
      <w:divBdr>
        <w:top w:val="none" w:sz="0" w:space="0" w:color="auto"/>
        <w:left w:val="none" w:sz="0" w:space="0" w:color="auto"/>
        <w:bottom w:val="none" w:sz="0" w:space="0" w:color="auto"/>
        <w:right w:val="none" w:sz="0" w:space="0" w:color="auto"/>
      </w:divBdr>
    </w:div>
    <w:div w:id="1213808114">
      <w:marLeft w:val="0"/>
      <w:marRight w:val="0"/>
      <w:marTop w:val="0"/>
      <w:marBottom w:val="0"/>
      <w:divBdr>
        <w:top w:val="none" w:sz="0" w:space="0" w:color="auto"/>
        <w:left w:val="none" w:sz="0" w:space="0" w:color="auto"/>
        <w:bottom w:val="none" w:sz="0" w:space="0" w:color="auto"/>
        <w:right w:val="none" w:sz="0" w:space="0" w:color="auto"/>
      </w:divBdr>
    </w:div>
    <w:div w:id="1213808115">
      <w:marLeft w:val="0"/>
      <w:marRight w:val="0"/>
      <w:marTop w:val="0"/>
      <w:marBottom w:val="0"/>
      <w:divBdr>
        <w:top w:val="none" w:sz="0" w:space="0" w:color="auto"/>
        <w:left w:val="none" w:sz="0" w:space="0" w:color="auto"/>
        <w:bottom w:val="none" w:sz="0" w:space="0" w:color="auto"/>
        <w:right w:val="none" w:sz="0" w:space="0" w:color="auto"/>
      </w:divBdr>
    </w:div>
    <w:div w:id="1213808116">
      <w:marLeft w:val="0"/>
      <w:marRight w:val="0"/>
      <w:marTop w:val="0"/>
      <w:marBottom w:val="0"/>
      <w:divBdr>
        <w:top w:val="none" w:sz="0" w:space="0" w:color="auto"/>
        <w:left w:val="none" w:sz="0" w:space="0" w:color="auto"/>
        <w:bottom w:val="none" w:sz="0" w:space="0" w:color="auto"/>
        <w:right w:val="none" w:sz="0" w:space="0" w:color="auto"/>
      </w:divBdr>
    </w:div>
    <w:div w:id="1213808117">
      <w:marLeft w:val="0"/>
      <w:marRight w:val="0"/>
      <w:marTop w:val="0"/>
      <w:marBottom w:val="0"/>
      <w:divBdr>
        <w:top w:val="none" w:sz="0" w:space="0" w:color="auto"/>
        <w:left w:val="none" w:sz="0" w:space="0" w:color="auto"/>
        <w:bottom w:val="none" w:sz="0" w:space="0" w:color="auto"/>
        <w:right w:val="none" w:sz="0" w:space="0" w:color="auto"/>
      </w:divBdr>
    </w:div>
    <w:div w:id="1213808118">
      <w:marLeft w:val="0"/>
      <w:marRight w:val="0"/>
      <w:marTop w:val="0"/>
      <w:marBottom w:val="0"/>
      <w:divBdr>
        <w:top w:val="none" w:sz="0" w:space="0" w:color="auto"/>
        <w:left w:val="none" w:sz="0" w:space="0" w:color="auto"/>
        <w:bottom w:val="none" w:sz="0" w:space="0" w:color="auto"/>
        <w:right w:val="none" w:sz="0" w:space="0" w:color="auto"/>
      </w:divBdr>
    </w:div>
    <w:div w:id="1213808119">
      <w:marLeft w:val="0"/>
      <w:marRight w:val="0"/>
      <w:marTop w:val="0"/>
      <w:marBottom w:val="0"/>
      <w:divBdr>
        <w:top w:val="none" w:sz="0" w:space="0" w:color="auto"/>
        <w:left w:val="none" w:sz="0" w:space="0" w:color="auto"/>
        <w:bottom w:val="none" w:sz="0" w:space="0" w:color="auto"/>
        <w:right w:val="none" w:sz="0" w:space="0" w:color="auto"/>
      </w:divBdr>
    </w:div>
    <w:div w:id="1213808120">
      <w:marLeft w:val="0"/>
      <w:marRight w:val="0"/>
      <w:marTop w:val="0"/>
      <w:marBottom w:val="0"/>
      <w:divBdr>
        <w:top w:val="none" w:sz="0" w:space="0" w:color="auto"/>
        <w:left w:val="none" w:sz="0" w:space="0" w:color="auto"/>
        <w:bottom w:val="none" w:sz="0" w:space="0" w:color="auto"/>
        <w:right w:val="none" w:sz="0" w:space="0" w:color="auto"/>
      </w:divBdr>
    </w:div>
    <w:div w:id="1213808121">
      <w:marLeft w:val="0"/>
      <w:marRight w:val="0"/>
      <w:marTop w:val="0"/>
      <w:marBottom w:val="0"/>
      <w:divBdr>
        <w:top w:val="none" w:sz="0" w:space="0" w:color="auto"/>
        <w:left w:val="none" w:sz="0" w:space="0" w:color="auto"/>
        <w:bottom w:val="none" w:sz="0" w:space="0" w:color="auto"/>
        <w:right w:val="none" w:sz="0" w:space="0" w:color="auto"/>
      </w:divBdr>
    </w:div>
    <w:div w:id="1213808122">
      <w:marLeft w:val="0"/>
      <w:marRight w:val="0"/>
      <w:marTop w:val="0"/>
      <w:marBottom w:val="0"/>
      <w:divBdr>
        <w:top w:val="none" w:sz="0" w:space="0" w:color="auto"/>
        <w:left w:val="none" w:sz="0" w:space="0" w:color="auto"/>
        <w:bottom w:val="none" w:sz="0" w:space="0" w:color="auto"/>
        <w:right w:val="none" w:sz="0" w:space="0" w:color="auto"/>
      </w:divBdr>
    </w:div>
    <w:div w:id="1213808123">
      <w:marLeft w:val="0"/>
      <w:marRight w:val="0"/>
      <w:marTop w:val="0"/>
      <w:marBottom w:val="0"/>
      <w:divBdr>
        <w:top w:val="none" w:sz="0" w:space="0" w:color="auto"/>
        <w:left w:val="none" w:sz="0" w:space="0" w:color="auto"/>
        <w:bottom w:val="none" w:sz="0" w:space="0" w:color="auto"/>
        <w:right w:val="none" w:sz="0" w:space="0" w:color="auto"/>
      </w:divBdr>
    </w:div>
    <w:div w:id="1213808124">
      <w:marLeft w:val="0"/>
      <w:marRight w:val="0"/>
      <w:marTop w:val="0"/>
      <w:marBottom w:val="0"/>
      <w:divBdr>
        <w:top w:val="none" w:sz="0" w:space="0" w:color="auto"/>
        <w:left w:val="none" w:sz="0" w:space="0" w:color="auto"/>
        <w:bottom w:val="none" w:sz="0" w:space="0" w:color="auto"/>
        <w:right w:val="none" w:sz="0" w:space="0" w:color="auto"/>
      </w:divBdr>
    </w:div>
    <w:div w:id="1213808125">
      <w:marLeft w:val="0"/>
      <w:marRight w:val="0"/>
      <w:marTop w:val="0"/>
      <w:marBottom w:val="0"/>
      <w:divBdr>
        <w:top w:val="none" w:sz="0" w:space="0" w:color="auto"/>
        <w:left w:val="none" w:sz="0" w:space="0" w:color="auto"/>
        <w:bottom w:val="none" w:sz="0" w:space="0" w:color="auto"/>
        <w:right w:val="none" w:sz="0" w:space="0" w:color="auto"/>
      </w:divBdr>
    </w:div>
    <w:div w:id="1213808126">
      <w:marLeft w:val="0"/>
      <w:marRight w:val="0"/>
      <w:marTop w:val="0"/>
      <w:marBottom w:val="0"/>
      <w:divBdr>
        <w:top w:val="none" w:sz="0" w:space="0" w:color="auto"/>
        <w:left w:val="none" w:sz="0" w:space="0" w:color="auto"/>
        <w:bottom w:val="none" w:sz="0" w:space="0" w:color="auto"/>
        <w:right w:val="none" w:sz="0" w:space="0" w:color="auto"/>
      </w:divBdr>
    </w:div>
    <w:div w:id="1213808127">
      <w:marLeft w:val="0"/>
      <w:marRight w:val="0"/>
      <w:marTop w:val="0"/>
      <w:marBottom w:val="0"/>
      <w:divBdr>
        <w:top w:val="none" w:sz="0" w:space="0" w:color="auto"/>
        <w:left w:val="none" w:sz="0" w:space="0" w:color="auto"/>
        <w:bottom w:val="none" w:sz="0" w:space="0" w:color="auto"/>
        <w:right w:val="none" w:sz="0" w:space="0" w:color="auto"/>
      </w:divBdr>
    </w:div>
    <w:div w:id="1213808128">
      <w:marLeft w:val="0"/>
      <w:marRight w:val="0"/>
      <w:marTop w:val="0"/>
      <w:marBottom w:val="0"/>
      <w:divBdr>
        <w:top w:val="none" w:sz="0" w:space="0" w:color="auto"/>
        <w:left w:val="none" w:sz="0" w:space="0" w:color="auto"/>
        <w:bottom w:val="none" w:sz="0" w:space="0" w:color="auto"/>
        <w:right w:val="none" w:sz="0" w:space="0" w:color="auto"/>
      </w:divBdr>
    </w:div>
    <w:div w:id="1213808129">
      <w:marLeft w:val="0"/>
      <w:marRight w:val="0"/>
      <w:marTop w:val="0"/>
      <w:marBottom w:val="0"/>
      <w:divBdr>
        <w:top w:val="none" w:sz="0" w:space="0" w:color="auto"/>
        <w:left w:val="none" w:sz="0" w:space="0" w:color="auto"/>
        <w:bottom w:val="none" w:sz="0" w:space="0" w:color="auto"/>
        <w:right w:val="none" w:sz="0" w:space="0" w:color="auto"/>
      </w:divBdr>
    </w:div>
    <w:div w:id="1213808130">
      <w:marLeft w:val="0"/>
      <w:marRight w:val="0"/>
      <w:marTop w:val="0"/>
      <w:marBottom w:val="0"/>
      <w:divBdr>
        <w:top w:val="none" w:sz="0" w:space="0" w:color="auto"/>
        <w:left w:val="none" w:sz="0" w:space="0" w:color="auto"/>
        <w:bottom w:val="none" w:sz="0" w:space="0" w:color="auto"/>
        <w:right w:val="none" w:sz="0" w:space="0" w:color="auto"/>
      </w:divBdr>
    </w:div>
    <w:div w:id="1213808131">
      <w:marLeft w:val="0"/>
      <w:marRight w:val="0"/>
      <w:marTop w:val="0"/>
      <w:marBottom w:val="0"/>
      <w:divBdr>
        <w:top w:val="none" w:sz="0" w:space="0" w:color="auto"/>
        <w:left w:val="none" w:sz="0" w:space="0" w:color="auto"/>
        <w:bottom w:val="none" w:sz="0" w:space="0" w:color="auto"/>
        <w:right w:val="none" w:sz="0" w:space="0" w:color="auto"/>
      </w:divBdr>
    </w:div>
    <w:div w:id="1213808132">
      <w:marLeft w:val="0"/>
      <w:marRight w:val="0"/>
      <w:marTop w:val="0"/>
      <w:marBottom w:val="0"/>
      <w:divBdr>
        <w:top w:val="none" w:sz="0" w:space="0" w:color="auto"/>
        <w:left w:val="none" w:sz="0" w:space="0" w:color="auto"/>
        <w:bottom w:val="none" w:sz="0" w:space="0" w:color="auto"/>
        <w:right w:val="none" w:sz="0" w:space="0" w:color="auto"/>
      </w:divBdr>
    </w:div>
    <w:div w:id="1213808133">
      <w:marLeft w:val="0"/>
      <w:marRight w:val="0"/>
      <w:marTop w:val="0"/>
      <w:marBottom w:val="0"/>
      <w:divBdr>
        <w:top w:val="none" w:sz="0" w:space="0" w:color="auto"/>
        <w:left w:val="none" w:sz="0" w:space="0" w:color="auto"/>
        <w:bottom w:val="none" w:sz="0" w:space="0" w:color="auto"/>
        <w:right w:val="none" w:sz="0" w:space="0" w:color="auto"/>
      </w:divBdr>
    </w:div>
    <w:div w:id="1213808134">
      <w:marLeft w:val="0"/>
      <w:marRight w:val="0"/>
      <w:marTop w:val="0"/>
      <w:marBottom w:val="0"/>
      <w:divBdr>
        <w:top w:val="none" w:sz="0" w:space="0" w:color="auto"/>
        <w:left w:val="none" w:sz="0" w:space="0" w:color="auto"/>
        <w:bottom w:val="none" w:sz="0" w:space="0" w:color="auto"/>
        <w:right w:val="none" w:sz="0" w:space="0" w:color="auto"/>
      </w:divBdr>
    </w:div>
    <w:div w:id="1213808135">
      <w:marLeft w:val="0"/>
      <w:marRight w:val="0"/>
      <w:marTop w:val="0"/>
      <w:marBottom w:val="0"/>
      <w:divBdr>
        <w:top w:val="none" w:sz="0" w:space="0" w:color="auto"/>
        <w:left w:val="none" w:sz="0" w:space="0" w:color="auto"/>
        <w:bottom w:val="none" w:sz="0" w:space="0" w:color="auto"/>
        <w:right w:val="none" w:sz="0" w:space="0" w:color="auto"/>
      </w:divBdr>
    </w:div>
    <w:div w:id="1213808136">
      <w:marLeft w:val="0"/>
      <w:marRight w:val="0"/>
      <w:marTop w:val="0"/>
      <w:marBottom w:val="0"/>
      <w:divBdr>
        <w:top w:val="none" w:sz="0" w:space="0" w:color="auto"/>
        <w:left w:val="none" w:sz="0" w:space="0" w:color="auto"/>
        <w:bottom w:val="none" w:sz="0" w:space="0" w:color="auto"/>
        <w:right w:val="none" w:sz="0" w:space="0" w:color="auto"/>
      </w:divBdr>
    </w:div>
    <w:div w:id="1213808137">
      <w:marLeft w:val="0"/>
      <w:marRight w:val="0"/>
      <w:marTop w:val="0"/>
      <w:marBottom w:val="0"/>
      <w:divBdr>
        <w:top w:val="none" w:sz="0" w:space="0" w:color="auto"/>
        <w:left w:val="none" w:sz="0" w:space="0" w:color="auto"/>
        <w:bottom w:val="none" w:sz="0" w:space="0" w:color="auto"/>
        <w:right w:val="none" w:sz="0" w:space="0" w:color="auto"/>
      </w:divBdr>
    </w:div>
    <w:div w:id="1213808138">
      <w:marLeft w:val="0"/>
      <w:marRight w:val="0"/>
      <w:marTop w:val="0"/>
      <w:marBottom w:val="0"/>
      <w:divBdr>
        <w:top w:val="none" w:sz="0" w:space="0" w:color="auto"/>
        <w:left w:val="none" w:sz="0" w:space="0" w:color="auto"/>
        <w:bottom w:val="none" w:sz="0" w:space="0" w:color="auto"/>
        <w:right w:val="none" w:sz="0" w:space="0" w:color="auto"/>
      </w:divBdr>
    </w:div>
    <w:div w:id="1213808139">
      <w:marLeft w:val="0"/>
      <w:marRight w:val="0"/>
      <w:marTop w:val="0"/>
      <w:marBottom w:val="0"/>
      <w:divBdr>
        <w:top w:val="none" w:sz="0" w:space="0" w:color="auto"/>
        <w:left w:val="none" w:sz="0" w:space="0" w:color="auto"/>
        <w:bottom w:val="none" w:sz="0" w:space="0" w:color="auto"/>
        <w:right w:val="none" w:sz="0" w:space="0" w:color="auto"/>
      </w:divBdr>
    </w:div>
    <w:div w:id="1213808140">
      <w:marLeft w:val="0"/>
      <w:marRight w:val="0"/>
      <w:marTop w:val="0"/>
      <w:marBottom w:val="0"/>
      <w:divBdr>
        <w:top w:val="none" w:sz="0" w:space="0" w:color="auto"/>
        <w:left w:val="none" w:sz="0" w:space="0" w:color="auto"/>
        <w:bottom w:val="none" w:sz="0" w:space="0" w:color="auto"/>
        <w:right w:val="none" w:sz="0" w:space="0" w:color="auto"/>
      </w:divBdr>
    </w:div>
    <w:div w:id="1213808141">
      <w:marLeft w:val="0"/>
      <w:marRight w:val="0"/>
      <w:marTop w:val="0"/>
      <w:marBottom w:val="0"/>
      <w:divBdr>
        <w:top w:val="none" w:sz="0" w:space="0" w:color="auto"/>
        <w:left w:val="none" w:sz="0" w:space="0" w:color="auto"/>
        <w:bottom w:val="none" w:sz="0" w:space="0" w:color="auto"/>
        <w:right w:val="none" w:sz="0" w:space="0" w:color="auto"/>
      </w:divBdr>
    </w:div>
    <w:div w:id="1213808142">
      <w:marLeft w:val="0"/>
      <w:marRight w:val="0"/>
      <w:marTop w:val="0"/>
      <w:marBottom w:val="0"/>
      <w:divBdr>
        <w:top w:val="none" w:sz="0" w:space="0" w:color="auto"/>
        <w:left w:val="none" w:sz="0" w:space="0" w:color="auto"/>
        <w:bottom w:val="none" w:sz="0" w:space="0" w:color="auto"/>
        <w:right w:val="none" w:sz="0" w:space="0" w:color="auto"/>
      </w:divBdr>
    </w:div>
    <w:div w:id="1213808143">
      <w:marLeft w:val="0"/>
      <w:marRight w:val="0"/>
      <w:marTop w:val="0"/>
      <w:marBottom w:val="0"/>
      <w:divBdr>
        <w:top w:val="none" w:sz="0" w:space="0" w:color="auto"/>
        <w:left w:val="none" w:sz="0" w:space="0" w:color="auto"/>
        <w:bottom w:val="none" w:sz="0" w:space="0" w:color="auto"/>
        <w:right w:val="none" w:sz="0" w:space="0" w:color="auto"/>
      </w:divBdr>
    </w:div>
    <w:div w:id="1213808144">
      <w:marLeft w:val="0"/>
      <w:marRight w:val="0"/>
      <w:marTop w:val="0"/>
      <w:marBottom w:val="0"/>
      <w:divBdr>
        <w:top w:val="none" w:sz="0" w:space="0" w:color="auto"/>
        <w:left w:val="none" w:sz="0" w:space="0" w:color="auto"/>
        <w:bottom w:val="none" w:sz="0" w:space="0" w:color="auto"/>
        <w:right w:val="none" w:sz="0" w:space="0" w:color="auto"/>
      </w:divBdr>
    </w:div>
    <w:div w:id="1213808145">
      <w:marLeft w:val="0"/>
      <w:marRight w:val="0"/>
      <w:marTop w:val="0"/>
      <w:marBottom w:val="0"/>
      <w:divBdr>
        <w:top w:val="none" w:sz="0" w:space="0" w:color="auto"/>
        <w:left w:val="none" w:sz="0" w:space="0" w:color="auto"/>
        <w:bottom w:val="none" w:sz="0" w:space="0" w:color="auto"/>
        <w:right w:val="none" w:sz="0" w:space="0" w:color="auto"/>
      </w:divBdr>
    </w:div>
    <w:div w:id="1213808146">
      <w:marLeft w:val="0"/>
      <w:marRight w:val="0"/>
      <w:marTop w:val="0"/>
      <w:marBottom w:val="0"/>
      <w:divBdr>
        <w:top w:val="none" w:sz="0" w:space="0" w:color="auto"/>
        <w:left w:val="none" w:sz="0" w:space="0" w:color="auto"/>
        <w:bottom w:val="none" w:sz="0" w:space="0" w:color="auto"/>
        <w:right w:val="none" w:sz="0" w:space="0" w:color="auto"/>
      </w:divBdr>
    </w:div>
    <w:div w:id="1213808147">
      <w:marLeft w:val="0"/>
      <w:marRight w:val="0"/>
      <w:marTop w:val="0"/>
      <w:marBottom w:val="0"/>
      <w:divBdr>
        <w:top w:val="none" w:sz="0" w:space="0" w:color="auto"/>
        <w:left w:val="none" w:sz="0" w:space="0" w:color="auto"/>
        <w:bottom w:val="none" w:sz="0" w:space="0" w:color="auto"/>
        <w:right w:val="none" w:sz="0" w:space="0" w:color="auto"/>
      </w:divBdr>
    </w:div>
    <w:div w:id="1213808148">
      <w:marLeft w:val="0"/>
      <w:marRight w:val="0"/>
      <w:marTop w:val="0"/>
      <w:marBottom w:val="0"/>
      <w:divBdr>
        <w:top w:val="none" w:sz="0" w:space="0" w:color="auto"/>
        <w:left w:val="none" w:sz="0" w:space="0" w:color="auto"/>
        <w:bottom w:val="none" w:sz="0" w:space="0" w:color="auto"/>
        <w:right w:val="none" w:sz="0" w:space="0" w:color="auto"/>
      </w:divBdr>
    </w:div>
    <w:div w:id="1213808149">
      <w:marLeft w:val="0"/>
      <w:marRight w:val="0"/>
      <w:marTop w:val="0"/>
      <w:marBottom w:val="0"/>
      <w:divBdr>
        <w:top w:val="none" w:sz="0" w:space="0" w:color="auto"/>
        <w:left w:val="none" w:sz="0" w:space="0" w:color="auto"/>
        <w:bottom w:val="none" w:sz="0" w:space="0" w:color="auto"/>
        <w:right w:val="none" w:sz="0" w:space="0" w:color="auto"/>
      </w:divBdr>
    </w:div>
    <w:div w:id="1213808150">
      <w:marLeft w:val="0"/>
      <w:marRight w:val="0"/>
      <w:marTop w:val="0"/>
      <w:marBottom w:val="0"/>
      <w:divBdr>
        <w:top w:val="none" w:sz="0" w:space="0" w:color="auto"/>
        <w:left w:val="none" w:sz="0" w:space="0" w:color="auto"/>
        <w:bottom w:val="none" w:sz="0" w:space="0" w:color="auto"/>
        <w:right w:val="none" w:sz="0" w:space="0" w:color="auto"/>
      </w:divBdr>
    </w:div>
    <w:div w:id="1213808151">
      <w:marLeft w:val="0"/>
      <w:marRight w:val="0"/>
      <w:marTop w:val="0"/>
      <w:marBottom w:val="0"/>
      <w:divBdr>
        <w:top w:val="none" w:sz="0" w:space="0" w:color="auto"/>
        <w:left w:val="none" w:sz="0" w:space="0" w:color="auto"/>
        <w:bottom w:val="none" w:sz="0" w:space="0" w:color="auto"/>
        <w:right w:val="none" w:sz="0" w:space="0" w:color="auto"/>
      </w:divBdr>
    </w:div>
    <w:div w:id="1213808152">
      <w:marLeft w:val="0"/>
      <w:marRight w:val="0"/>
      <w:marTop w:val="0"/>
      <w:marBottom w:val="0"/>
      <w:divBdr>
        <w:top w:val="none" w:sz="0" w:space="0" w:color="auto"/>
        <w:left w:val="none" w:sz="0" w:space="0" w:color="auto"/>
        <w:bottom w:val="none" w:sz="0" w:space="0" w:color="auto"/>
        <w:right w:val="none" w:sz="0" w:space="0" w:color="auto"/>
      </w:divBdr>
    </w:div>
    <w:div w:id="1213808153">
      <w:marLeft w:val="0"/>
      <w:marRight w:val="0"/>
      <w:marTop w:val="0"/>
      <w:marBottom w:val="0"/>
      <w:divBdr>
        <w:top w:val="none" w:sz="0" w:space="0" w:color="auto"/>
        <w:left w:val="none" w:sz="0" w:space="0" w:color="auto"/>
        <w:bottom w:val="none" w:sz="0" w:space="0" w:color="auto"/>
        <w:right w:val="none" w:sz="0" w:space="0" w:color="auto"/>
      </w:divBdr>
    </w:div>
    <w:div w:id="1213808154">
      <w:marLeft w:val="0"/>
      <w:marRight w:val="0"/>
      <w:marTop w:val="0"/>
      <w:marBottom w:val="0"/>
      <w:divBdr>
        <w:top w:val="none" w:sz="0" w:space="0" w:color="auto"/>
        <w:left w:val="none" w:sz="0" w:space="0" w:color="auto"/>
        <w:bottom w:val="none" w:sz="0" w:space="0" w:color="auto"/>
        <w:right w:val="none" w:sz="0" w:space="0" w:color="auto"/>
      </w:divBdr>
    </w:div>
    <w:div w:id="1213808155">
      <w:marLeft w:val="0"/>
      <w:marRight w:val="0"/>
      <w:marTop w:val="0"/>
      <w:marBottom w:val="0"/>
      <w:divBdr>
        <w:top w:val="none" w:sz="0" w:space="0" w:color="auto"/>
        <w:left w:val="none" w:sz="0" w:space="0" w:color="auto"/>
        <w:bottom w:val="none" w:sz="0" w:space="0" w:color="auto"/>
        <w:right w:val="none" w:sz="0" w:space="0" w:color="auto"/>
      </w:divBdr>
    </w:div>
    <w:div w:id="1213808156">
      <w:marLeft w:val="0"/>
      <w:marRight w:val="0"/>
      <w:marTop w:val="0"/>
      <w:marBottom w:val="0"/>
      <w:divBdr>
        <w:top w:val="none" w:sz="0" w:space="0" w:color="auto"/>
        <w:left w:val="none" w:sz="0" w:space="0" w:color="auto"/>
        <w:bottom w:val="none" w:sz="0" w:space="0" w:color="auto"/>
        <w:right w:val="none" w:sz="0" w:space="0" w:color="auto"/>
      </w:divBdr>
    </w:div>
    <w:div w:id="1213808157">
      <w:marLeft w:val="0"/>
      <w:marRight w:val="0"/>
      <w:marTop w:val="0"/>
      <w:marBottom w:val="0"/>
      <w:divBdr>
        <w:top w:val="none" w:sz="0" w:space="0" w:color="auto"/>
        <w:left w:val="none" w:sz="0" w:space="0" w:color="auto"/>
        <w:bottom w:val="none" w:sz="0" w:space="0" w:color="auto"/>
        <w:right w:val="none" w:sz="0" w:space="0" w:color="auto"/>
      </w:divBdr>
    </w:div>
    <w:div w:id="1213808158">
      <w:marLeft w:val="0"/>
      <w:marRight w:val="0"/>
      <w:marTop w:val="0"/>
      <w:marBottom w:val="0"/>
      <w:divBdr>
        <w:top w:val="none" w:sz="0" w:space="0" w:color="auto"/>
        <w:left w:val="none" w:sz="0" w:space="0" w:color="auto"/>
        <w:bottom w:val="none" w:sz="0" w:space="0" w:color="auto"/>
        <w:right w:val="none" w:sz="0" w:space="0" w:color="auto"/>
      </w:divBdr>
    </w:div>
    <w:div w:id="1213808159">
      <w:marLeft w:val="0"/>
      <w:marRight w:val="0"/>
      <w:marTop w:val="0"/>
      <w:marBottom w:val="0"/>
      <w:divBdr>
        <w:top w:val="none" w:sz="0" w:space="0" w:color="auto"/>
        <w:left w:val="none" w:sz="0" w:space="0" w:color="auto"/>
        <w:bottom w:val="none" w:sz="0" w:space="0" w:color="auto"/>
        <w:right w:val="none" w:sz="0" w:space="0" w:color="auto"/>
      </w:divBdr>
    </w:div>
    <w:div w:id="1213808160">
      <w:marLeft w:val="0"/>
      <w:marRight w:val="0"/>
      <w:marTop w:val="0"/>
      <w:marBottom w:val="0"/>
      <w:divBdr>
        <w:top w:val="none" w:sz="0" w:space="0" w:color="auto"/>
        <w:left w:val="none" w:sz="0" w:space="0" w:color="auto"/>
        <w:bottom w:val="none" w:sz="0" w:space="0" w:color="auto"/>
        <w:right w:val="none" w:sz="0" w:space="0" w:color="auto"/>
      </w:divBdr>
    </w:div>
    <w:div w:id="1213808161">
      <w:marLeft w:val="0"/>
      <w:marRight w:val="0"/>
      <w:marTop w:val="0"/>
      <w:marBottom w:val="0"/>
      <w:divBdr>
        <w:top w:val="none" w:sz="0" w:space="0" w:color="auto"/>
        <w:left w:val="none" w:sz="0" w:space="0" w:color="auto"/>
        <w:bottom w:val="none" w:sz="0" w:space="0" w:color="auto"/>
        <w:right w:val="none" w:sz="0" w:space="0" w:color="auto"/>
      </w:divBdr>
    </w:div>
    <w:div w:id="1213808162">
      <w:marLeft w:val="0"/>
      <w:marRight w:val="0"/>
      <w:marTop w:val="0"/>
      <w:marBottom w:val="0"/>
      <w:divBdr>
        <w:top w:val="none" w:sz="0" w:space="0" w:color="auto"/>
        <w:left w:val="none" w:sz="0" w:space="0" w:color="auto"/>
        <w:bottom w:val="none" w:sz="0" w:space="0" w:color="auto"/>
        <w:right w:val="none" w:sz="0" w:space="0" w:color="auto"/>
      </w:divBdr>
    </w:div>
    <w:div w:id="1213808163">
      <w:marLeft w:val="0"/>
      <w:marRight w:val="0"/>
      <w:marTop w:val="0"/>
      <w:marBottom w:val="0"/>
      <w:divBdr>
        <w:top w:val="none" w:sz="0" w:space="0" w:color="auto"/>
        <w:left w:val="none" w:sz="0" w:space="0" w:color="auto"/>
        <w:bottom w:val="none" w:sz="0" w:space="0" w:color="auto"/>
        <w:right w:val="none" w:sz="0" w:space="0" w:color="auto"/>
      </w:divBdr>
    </w:div>
    <w:div w:id="1213808164">
      <w:marLeft w:val="0"/>
      <w:marRight w:val="0"/>
      <w:marTop w:val="0"/>
      <w:marBottom w:val="0"/>
      <w:divBdr>
        <w:top w:val="none" w:sz="0" w:space="0" w:color="auto"/>
        <w:left w:val="none" w:sz="0" w:space="0" w:color="auto"/>
        <w:bottom w:val="none" w:sz="0" w:space="0" w:color="auto"/>
        <w:right w:val="none" w:sz="0" w:space="0" w:color="auto"/>
      </w:divBdr>
    </w:div>
    <w:div w:id="1213808165">
      <w:marLeft w:val="0"/>
      <w:marRight w:val="0"/>
      <w:marTop w:val="0"/>
      <w:marBottom w:val="0"/>
      <w:divBdr>
        <w:top w:val="none" w:sz="0" w:space="0" w:color="auto"/>
        <w:left w:val="none" w:sz="0" w:space="0" w:color="auto"/>
        <w:bottom w:val="none" w:sz="0" w:space="0" w:color="auto"/>
        <w:right w:val="none" w:sz="0" w:space="0" w:color="auto"/>
      </w:divBdr>
    </w:div>
    <w:div w:id="1213808166">
      <w:marLeft w:val="0"/>
      <w:marRight w:val="0"/>
      <w:marTop w:val="0"/>
      <w:marBottom w:val="0"/>
      <w:divBdr>
        <w:top w:val="none" w:sz="0" w:space="0" w:color="auto"/>
        <w:left w:val="none" w:sz="0" w:space="0" w:color="auto"/>
        <w:bottom w:val="none" w:sz="0" w:space="0" w:color="auto"/>
        <w:right w:val="none" w:sz="0" w:space="0" w:color="auto"/>
      </w:divBdr>
    </w:div>
    <w:div w:id="1213808167">
      <w:marLeft w:val="0"/>
      <w:marRight w:val="0"/>
      <w:marTop w:val="0"/>
      <w:marBottom w:val="0"/>
      <w:divBdr>
        <w:top w:val="none" w:sz="0" w:space="0" w:color="auto"/>
        <w:left w:val="none" w:sz="0" w:space="0" w:color="auto"/>
        <w:bottom w:val="none" w:sz="0" w:space="0" w:color="auto"/>
        <w:right w:val="none" w:sz="0" w:space="0" w:color="auto"/>
      </w:divBdr>
    </w:div>
    <w:div w:id="1213808168">
      <w:marLeft w:val="0"/>
      <w:marRight w:val="0"/>
      <w:marTop w:val="0"/>
      <w:marBottom w:val="0"/>
      <w:divBdr>
        <w:top w:val="none" w:sz="0" w:space="0" w:color="auto"/>
        <w:left w:val="none" w:sz="0" w:space="0" w:color="auto"/>
        <w:bottom w:val="none" w:sz="0" w:space="0" w:color="auto"/>
        <w:right w:val="none" w:sz="0" w:space="0" w:color="auto"/>
      </w:divBdr>
    </w:div>
    <w:div w:id="1213808169">
      <w:marLeft w:val="0"/>
      <w:marRight w:val="0"/>
      <w:marTop w:val="0"/>
      <w:marBottom w:val="0"/>
      <w:divBdr>
        <w:top w:val="none" w:sz="0" w:space="0" w:color="auto"/>
        <w:left w:val="none" w:sz="0" w:space="0" w:color="auto"/>
        <w:bottom w:val="none" w:sz="0" w:space="0" w:color="auto"/>
        <w:right w:val="none" w:sz="0" w:space="0" w:color="auto"/>
      </w:divBdr>
    </w:div>
    <w:div w:id="1213808170">
      <w:marLeft w:val="0"/>
      <w:marRight w:val="0"/>
      <w:marTop w:val="0"/>
      <w:marBottom w:val="0"/>
      <w:divBdr>
        <w:top w:val="none" w:sz="0" w:space="0" w:color="auto"/>
        <w:left w:val="none" w:sz="0" w:space="0" w:color="auto"/>
        <w:bottom w:val="none" w:sz="0" w:space="0" w:color="auto"/>
        <w:right w:val="none" w:sz="0" w:space="0" w:color="auto"/>
      </w:divBdr>
    </w:div>
    <w:div w:id="1213808171">
      <w:marLeft w:val="0"/>
      <w:marRight w:val="0"/>
      <w:marTop w:val="0"/>
      <w:marBottom w:val="0"/>
      <w:divBdr>
        <w:top w:val="none" w:sz="0" w:space="0" w:color="auto"/>
        <w:left w:val="none" w:sz="0" w:space="0" w:color="auto"/>
        <w:bottom w:val="none" w:sz="0" w:space="0" w:color="auto"/>
        <w:right w:val="none" w:sz="0" w:space="0" w:color="auto"/>
      </w:divBdr>
    </w:div>
    <w:div w:id="1213808172">
      <w:marLeft w:val="0"/>
      <w:marRight w:val="0"/>
      <w:marTop w:val="0"/>
      <w:marBottom w:val="0"/>
      <w:divBdr>
        <w:top w:val="none" w:sz="0" w:space="0" w:color="auto"/>
        <w:left w:val="none" w:sz="0" w:space="0" w:color="auto"/>
        <w:bottom w:val="none" w:sz="0" w:space="0" w:color="auto"/>
        <w:right w:val="none" w:sz="0" w:space="0" w:color="auto"/>
      </w:divBdr>
    </w:div>
    <w:div w:id="1213808173">
      <w:marLeft w:val="0"/>
      <w:marRight w:val="0"/>
      <w:marTop w:val="0"/>
      <w:marBottom w:val="0"/>
      <w:divBdr>
        <w:top w:val="none" w:sz="0" w:space="0" w:color="auto"/>
        <w:left w:val="none" w:sz="0" w:space="0" w:color="auto"/>
        <w:bottom w:val="none" w:sz="0" w:space="0" w:color="auto"/>
        <w:right w:val="none" w:sz="0" w:space="0" w:color="auto"/>
      </w:divBdr>
    </w:div>
    <w:div w:id="1213808174">
      <w:marLeft w:val="0"/>
      <w:marRight w:val="0"/>
      <w:marTop w:val="0"/>
      <w:marBottom w:val="0"/>
      <w:divBdr>
        <w:top w:val="none" w:sz="0" w:space="0" w:color="auto"/>
        <w:left w:val="none" w:sz="0" w:space="0" w:color="auto"/>
        <w:bottom w:val="none" w:sz="0" w:space="0" w:color="auto"/>
        <w:right w:val="none" w:sz="0" w:space="0" w:color="auto"/>
      </w:divBdr>
    </w:div>
    <w:div w:id="1213808175">
      <w:marLeft w:val="0"/>
      <w:marRight w:val="0"/>
      <w:marTop w:val="0"/>
      <w:marBottom w:val="0"/>
      <w:divBdr>
        <w:top w:val="none" w:sz="0" w:space="0" w:color="auto"/>
        <w:left w:val="none" w:sz="0" w:space="0" w:color="auto"/>
        <w:bottom w:val="none" w:sz="0" w:space="0" w:color="auto"/>
        <w:right w:val="none" w:sz="0" w:space="0" w:color="auto"/>
      </w:divBdr>
    </w:div>
    <w:div w:id="1213808176">
      <w:marLeft w:val="0"/>
      <w:marRight w:val="0"/>
      <w:marTop w:val="0"/>
      <w:marBottom w:val="0"/>
      <w:divBdr>
        <w:top w:val="none" w:sz="0" w:space="0" w:color="auto"/>
        <w:left w:val="none" w:sz="0" w:space="0" w:color="auto"/>
        <w:bottom w:val="none" w:sz="0" w:space="0" w:color="auto"/>
        <w:right w:val="none" w:sz="0" w:space="0" w:color="auto"/>
      </w:divBdr>
    </w:div>
    <w:div w:id="1213808177">
      <w:marLeft w:val="0"/>
      <w:marRight w:val="0"/>
      <w:marTop w:val="0"/>
      <w:marBottom w:val="0"/>
      <w:divBdr>
        <w:top w:val="none" w:sz="0" w:space="0" w:color="auto"/>
        <w:left w:val="none" w:sz="0" w:space="0" w:color="auto"/>
        <w:bottom w:val="none" w:sz="0" w:space="0" w:color="auto"/>
        <w:right w:val="none" w:sz="0" w:space="0" w:color="auto"/>
      </w:divBdr>
    </w:div>
    <w:div w:id="1213808178">
      <w:marLeft w:val="0"/>
      <w:marRight w:val="0"/>
      <w:marTop w:val="0"/>
      <w:marBottom w:val="0"/>
      <w:divBdr>
        <w:top w:val="none" w:sz="0" w:space="0" w:color="auto"/>
        <w:left w:val="none" w:sz="0" w:space="0" w:color="auto"/>
        <w:bottom w:val="none" w:sz="0" w:space="0" w:color="auto"/>
        <w:right w:val="none" w:sz="0" w:space="0" w:color="auto"/>
      </w:divBdr>
    </w:div>
    <w:div w:id="1213808179">
      <w:marLeft w:val="0"/>
      <w:marRight w:val="0"/>
      <w:marTop w:val="0"/>
      <w:marBottom w:val="0"/>
      <w:divBdr>
        <w:top w:val="none" w:sz="0" w:space="0" w:color="auto"/>
        <w:left w:val="none" w:sz="0" w:space="0" w:color="auto"/>
        <w:bottom w:val="none" w:sz="0" w:space="0" w:color="auto"/>
        <w:right w:val="none" w:sz="0" w:space="0" w:color="auto"/>
      </w:divBdr>
    </w:div>
    <w:div w:id="1213808180">
      <w:marLeft w:val="0"/>
      <w:marRight w:val="0"/>
      <w:marTop w:val="0"/>
      <w:marBottom w:val="0"/>
      <w:divBdr>
        <w:top w:val="none" w:sz="0" w:space="0" w:color="auto"/>
        <w:left w:val="none" w:sz="0" w:space="0" w:color="auto"/>
        <w:bottom w:val="none" w:sz="0" w:space="0" w:color="auto"/>
        <w:right w:val="none" w:sz="0" w:space="0" w:color="auto"/>
      </w:divBdr>
    </w:div>
    <w:div w:id="1213808181">
      <w:marLeft w:val="0"/>
      <w:marRight w:val="0"/>
      <w:marTop w:val="0"/>
      <w:marBottom w:val="0"/>
      <w:divBdr>
        <w:top w:val="none" w:sz="0" w:space="0" w:color="auto"/>
        <w:left w:val="none" w:sz="0" w:space="0" w:color="auto"/>
        <w:bottom w:val="none" w:sz="0" w:space="0" w:color="auto"/>
        <w:right w:val="none" w:sz="0" w:space="0" w:color="auto"/>
      </w:divBdr>
    </w:div>
    <w:div w:id="1213808182">
      <w:marLeft w:val="0"/>
      <w:marRight w:val="0"/>
      <w:marTop w:val="0"/>
      <w:marBottom w:val="0"/>
      <w:divBdr>
        <w:top w:val="none" w:sz="0" w:space="0" w:color="auto"/>
        <w:left w:val="none" w:sz="0" w:space="0" w:color="auto"/>
        <w:bottom w:val="none" w:sz="0" w:space="0" w:color="auto"/>
        <w:right w:val="none" w:sz="0" w:space="0" w:color="auto"/>
      </w:divBdr>
    </w:div>
    <w:div w:id="1213808183">
      <w:marLeft w:val="0"/>
      <w:marRight w:val="0"/>
      <w:marTop w:val="0"/>
      <w:marBottom w:val="0"/>
      <w:divBdr>
        <w:top w:val="none" w:sz="0" w:space="0" w:color="auto"/>
        <w:left w:val="none" w:sz="0" w:space="0" w:color="auto"/>
        <w:bottom w:val="none" w:sz="0" w:space="0" w:color="auto"/>
        <w:right w:val="none" w:sz="0" w:space="0" w:color="auto"/>
      </w:divBdr>
    </w:div>
    <w:div w:id="1213808184">
      <w:marLeft w:val="0"/>
      <w:marRight w:val="0"/>
      <w:marTop w:val="0"/>
      <w:marBottom w:val="0"/>
      <w:divBdr>
        <w:top w:val="none" w:sz="0" w:space="0" w:color="auto"/>
        <w:left w:val="none" w:sz="0" w:space="0" w:color="auto"/>
        <w:bottom w:val="none" w:sz="0" w:space="0" w:color="auto"/>
        <w:right w:val="none" w:sz="0" w:space="0" w:color="auto"/>
      </w:divBdr>
    </w:div>
    <w:div w:id="1213808185">
      <w:marLeft w:val="0"/>
      <w:marRight w:val="0"/>
      <w:marTop w:val="0"/>
      <w:marBottom w:val="0"/>
      <w:divBdr>
        <w:top w:val="none" w:sz="0" w:space="0" w:color="auto"/>
        <w:left w:val="none" w:sz="0" w:space="0" w:color="auto"/>
        <w:bottom w:val="none" w:sz="0" w:space="0" w:color="auto"/>
        <w:right w:val="none" w:sz="0" w:space="0" w:color="auto"/>
      </w:divBdr>
    </w:div>
    <w:div w:id="1213808186">
      <w:marLeft w:val="0"/>
      <w:marRight w:val="0"/>
      <w:marTop w:val="0"/>
      <w:marBottom w:val="0"/>
      <w:divBdr>
        <w:top w:val="none" w:sz="0" w:space="0" w:color="auto"/>
        <w:left w:val="none" w:sz="0" w:space="0" w:color="auto"/>
        <w:bottom w:val="none" w:sz="0" w:space="0" w:color="auto"/>
        <w:right w:val="none" w:sz="0" w:space="0" w:color="auto"/>
      </w:divBdr>
    </w:div>
    <w:div w:id="1213808187">
      <w:marLeft w:val="0"/>
      <w:marRight w:val="0"/>
      <w:marTop w:val="0"/>
      <w:marBottom w:val="0"/>
      <w:divBdr>
        <w:top w:val="none" w:sz="0" w:space="0" w:color="auto"/>
        <w:left w:val="none" w:sz="0" w:space="0" w:color="auto"/>
        <w:bottom w:val="none" w:sz="0" w:space="0" w:color="auto"/>
        <w:right w:val="none" w:sz="0" w:space="0" w:color="auto"/>
      </w:divBdr>
    </w:div>
    <w:div w:id="1213808188">
      <w:marLeft w:val="0"/>
      <w:marRight w:val="0"/>
      <w:marTop w:val="0"/>
      <w:marBottom w:val="0"/>
      <w:divBdr>
        <w:top w:val="none" w:sz="0" w:space="0" w:color="auto"/>
        <w:left w:val="none" w:sz="0" w:space="0" w:color="auto"/>
        <w:bottom w:val="none" w:sz="0" w:space="0" w:color="auto"/>
        <w:right w:val="none" w:sz="0" w:space="0" w:color="auto"/>
      </w:divBdr>
    </w:div>
    <w:div w:id="1213808189">
      <w:marLeft w:val="0"/>
      <w:marRight w:val="0"/>
      <w:marTop w:val="0"/>
      <w:marBottom w:val="0"/>
      <w:divBdr>
        <w:top w:val="none" w:sz="0" w:space="0" w:color="auto"/>
        <w:left w:val="none" w:sz="0" w:space="0" w:color="auto"/>
        <w:bottom w:val="none" w:sz="0" w:space="0" w:color="auto"/>
        <w:right w:val="none" w:sz="0" w:space="0" w:color="auto"/>
      </w:divBdr>
    </w:div>
    <w:div w:id="1213808190">
      <w:marLeft w:val="0"/>
      <w:marRight w:val="0"/>
      <w:marTop w:val="0"/>
      <w:marBottom w:val="0"/>
      <w:divBdr>
        <w:top w:val="none" w:sz="0" w:space="0" w:color="auto"/>
        <w:left w:val="none" w:sz="0" w:space="0" w:color="auto"/>
        <w:bottom w:val="none" w:sz="0" w:space="0" w:color="auto"/>
        <w:right w:val="none" w:sz="0" w:space="0" w:color="auto"/>
      </w:divBdr>
    </w:div>
    <w:div w:id="1213808191">
      <w:marLeft w:val="0"/>
      <w:marRight w:val="0"/>
      <w:marTop w:val="0"/>
      <w:marBottom w:val="0"/>
      <w:divBdr>
        <w:top w:val="none" w:sz="0" w:space="0" w:color="auto"/>
        <w:left w:val="none" w:sz="0" w:space="0" w:color="auto"/>
        <w:bottom w:val="none" w:sz="0" w:space="0" w:color="auto"/>
        <w:right w:val="none" w:sz="0" w:space="0" w:color="auto"/>
      </w:divBdr>
    </w:div>
    <w:div w:id="1213808192">
      <w:marLeft w:val="0"/>
      <w:marRight w:val="0"/>
      <w:marTop w:val="0"/>
      <w:marBottom w:val="0"/>
      <w:divBdr>
        <w:top w:val="none" w:sz="0" w:space="0" w:color="auto"/>
        <w:left w:val="none" w:sz="0" w:space="0" w:color="auto"/>
        <w:bottom w:val="none" w:sz="0" w:space="0" w:color="auto"/>
        <w:right w:val="none" w:sz="0" w:space="0" w:color="auto"/>
      </w:divBdr>
    </w:div>
    <w:div w:id="1213808193">
      <w:marLeft w:val="0"/>
      <w:marRight w:val="0"/>
      <w:marTop w:val="0"/>
      <w:marBottom w:val="0"/>
      <w:divBdr>
        <w:top w:val="none" w:sz="0" w:space="0" w:color="auto"/>
        <w:left w:val="none" w:sz="0" w:space="0" w:color="auto"/>
        <w:bottom w:val="none" w:sz="0" w:space="0" w:color="auto"/>
        <w:right w:val="none" w:sz="0" w:space="0" w:color="auto"/>
      </w:divBdr>
    </w:div>
    <w:div w:id="1213808194">
      <w:marLeft w:val="0"/>
      <w:marRight w:val="0"/>
      <w:marTop w:val="0"/>
      <w:marBottom w:val="0"/>
      <w:divBdr>
        <w:top w:val="none" w:sz="0" w:space="0" w:color="auto"/>
        <w:left w:val="none" w:sz="0" w:space="0" w:color="auto"/>
        <w:bottom w:val="none" w:sz="0" w:space="0" w:color="auto"/>
        <w:right w:val="none" w:sz="0" w:space="0" w:color="auto"/>
      </w:divBdr>
    </w:div>
    <w:div w:id="1213808195">
      <w:marLeft w:val="0"/>
      <w:marRight w:val="0"/>
      <w:marTop w:val="0"/>
      <w:marBottom w:val="0"/>
      <w:divBdr>
        <w:top w:val="none" w:sz="0" w:space="0" w:color="auto"/>
        <w:left w:val="none" w:sz="0" w:space="0" w:color="auto"/>
        <w:bottom w:val="none" w:sz="0" w:space="0" w:color="auto"/>
        <w:right w:val="none" w:sz="0" w:space="0" w:color="auto"/>
      </w:divBdr>
    </w:div>
    <w:div w:id="1213808196">
      <w:marLeft w:val="0"/>
      <w:marRight w:val="0"/>
      <w:marTop w:val="0"/>
      <w:marBottom w:val="0"/>
      <w:divBdr>
        <w:top w:val="none" w:sz="0" w:space="0" w:color="auto"/>
        <w:left w:val="none" w:sz="0" w:space="0" w:color="auto"/>
        <w:bottom w:val="none" w:sz="0" w:space="0" w:color="auto"/>
        <w:right w:val="none" w:sz="0" w:space="0" w:color="auto"/>
      </w:divBdr>
    </w:div>
    <w:div w:id="1213808197">
      <w:marLeft w:val="0"/>
      <w:marRight w:val="0"/>
      <w:marTop w:val="0"/>
      <w:marBottom w:val="0"/>
      <w:divBdr>
        <w:top w:val="none" w:sz="0" w:space="0" w:color="auto"/>
        <w:left w:val="none" w:sz="0" w:space="0" w:color="auto"/>
        <w:bottom w:val="none" w:sz="0" w:space="0" w:color="auto"/>
        <w:right w:val="none" w:sz="0" w:space="0" w:color="auto"/>
      </w:divBdr>
    </w:div>
    <w:div w:id="1213808198">
      <w:marLeft w:val="0"/>
      <w:marRight w:val="0"/>
      <w:marTop w:val="0"/>
      <w:marBottom w:val="0"/>
      <w:divBdr>
        <w:top w:val="none" w:sz="0" w:space="0" w:color="auto"/>
        <w:left w:val="none" w:sz="0" w:space="0" w:color="auto"/>
        <w:bottom w:val="none" w:sz="0" w:space="0" w:color="auto"/>
        <w:right w:val="none" w:sz="0" w:space="0" w:color="auto"/>
      </w:divBdr>
    </w:div>
    <w:div w:id="1213808199">
      <w:marLeft w:val="0"/>
      <w:marRight w:val="0"/>
      <w:marTop w:val="0"/>
      <w:marBottom w:val="0"/>
      <w:divBdr>
        <w:top w:val="none" w:sz="0" w:space="0" w:color="auto"/>
        <w:left w:val="none" w:sz="0" w:space="0" w:color="auto"/>
        <w:bottom w:val="none" w:sz="0" w:space="0" w:color="auto"/>
        <w:right w:val="none" w:sz="0" w:space="0" w:color="auto"/>
      </w:divBdr>
    </w:div>
    <w:div w:id="1213808200">
      <w:marLeft w:val="0"/>
      <w:marRight w:val="0"/>
      <w:marTop w:val="0"/>
      <w:marBottom w:val="0"/>
      <w:divBdr>
        <w:top w:val="none" w:sz="0" w:space="0" w:color="auto"/>
        <w:left w:val="none" w:sz="0" w:space="0" w:color="auto"/>
        <w:bottom w:val="none" w:sz="0" w:space="0" w:color="auto"/>
        <w:right w:val="none" w:sz="0" w:space="0" w:color="auto"/>
      </w:divBdr>
    </w:div>
    <w:div w:id="1213808201">
      <w:marLeft w:val="0"/>
      <w:marRight w:val="0"/>
      <w:marTop w:val="0"/>
      <w:marBottom w:val="0"/>
      <w:divBdr>
        <w:top w:val="none" w:sz="0" w:space="0" w:color="auto"/>
        <w:left w:val="none" w:sz="0" w:space="0" w:color="auto"/>
        <w:bottom w:val="none" w:sz="0" w:space="0" w:color="auto"/>
        <w:right w:val="none" w:sz="0" w:space="0" w:color="auto"/>
      </w:divBdr>
    </w:div>
    <w:div w:id="1213808202">
      <w:marLeft w:val="0"/>
      <w:marRight w:val="0"/>
      <w:marTop w:val="0"/>
      <w:marBottom w:val="0"/>
      <w:divBdr>
        <w:top w:val="none" w:sz="0" w:space="0" w:color="auto"/>
        <w:left w:val="none" w:sz="0" w:space="0" w:color="auto"/>
        <w:bottom w:val="none" w:sz="0" w:space="0" w:color="auto"/>
        <w:right w:val="none" w:sz="0" w:space="0" w:color="auto"/>
      </w:divBdr>
    </w:div>
    <w:div w:id="1213808203">
      <w:marLeft w:val="0"/>
      <w:marRight w:val="0"/>
      <w:marTop w:val="0"/>
      <w:marBottom w:val="0"/>
      <w:divBdr>
        <w:top w:val="none" w:sz="0" w:space="0" w:color="auto"/>
        <w:left w:val="none" w:sz="0" w:space="0" w:color="auto"/>
        <w:bottom w:val="none" w:sz="0" w:space="0" w:color="auto"/>
        <w:right w:val="none" w:sz="0" w:space="0" w:color="auto"/>
      </w:divBdr>
    </w:div>
    <w:div w:id="1213808204">
      <w:marLeft w:val="0"/>
      <w:marRight w:val="0"/>
      <w:marTop w:val="0"/>
      <w:marBottom w:val="0"/>
      <w:divBdr>
        <w:top w:val="none" w:sz="0" w:space="0" w:color="auto"/>
        <w:left w:val="none" w:sz="0" w:space="0" w:color="auto"/>
        <w:bottom w:val="none" w:sz="0" w:space="0" w:color="auto"/>
        <w:right w:val="none" w:sz="0" w:space="0" w:color="auto"/>
      </w:divBdr>
    </w:div>
    <w:div w:id="1213808205">
      <w:marLeft w:val="0"/>
      <w:marRight w:val="0"/>
      <w:marTop w:val="0"/>
      <w:marBottom w:val="0"/>
      <w:divBdr>
        <w:top w:val="none" w:sz="0" w:space="0" w:color="auto"/>
        <w:left w:val="none" w:sz="0" w:space="0" w:color="auto"/>
        <w:bottom w:val="none" w:sz="0" w:space="0" w:color="auto"/>
        <w:right w:val="none" w:sz="0" w:space="0" w:color="auto"/>
      </w:divBdr>
    </w:div>
    <w:div w:id="1213808206">
      <w:marLeft w:val="0"/>
      <w:marRight w:val="0"/>
      <w:marTop w:val="0"/>
      <w:marBottom w:val="0"/>
      <w:divBdr>
        <w:top w:val="none" w:sz="0" w:space="0" w:color="auto"/>
        <w:left w:val="none" w:sz="0" w:space="0" w:color="auto"/>
        <w:bottom w:val="none" w:sz="0" w:space="0" w:color="auto"/>
        <w:right w:val="none" w:sz="0" w:space="0" w:color="auto"/>
      </w:divBdr>
    </w:div>
    <w:div w:id="1213808207">
      <w:marLeft w:val="0"/>
      <w:marRight w:val="0"/>
      <w:marTop w:val="0"/>
      <w:marBottom w:val="0"/>
      <w:divBdr>
        <w:top w:val="none" w:sz="0" w:space="0" w:color="auto"/>
        <w:left w:val="none" w:sz="0" w:space="0" w:color="auto"/>
        <w:bottom w:val="none" w:sz="0" w:space="0" w:color="auto"/>
        <w:right w:val="none" w:sz="0" w:space="0" w:color="auto"/>
      </w:divBdr>
    </w:div>
    <w:div w:id="1213808208">
      <w:marLeft w:val="0"/>
      <w:marRight w:val="0"/>
      <w:marTop w:val="0"/>
      <w:marBottom w:val="0"/>
      <w:divBdr>
        <w:top w:val="none" w:sz="0" w:space="0" w:color="auto"/>
        <w:left w:val="none" w:sz="0" w:space="0" w:color="auto"/>
        <w:bottom w:val="none" w:sz="0" w:space="0" w:color="auto"/>
        <w:right w:val="none" w:sz="0" w:space="0" w:color="auto"/>
      </w:divBdr>
    </w:div>
    <w:div w:id="1213808209">
      <w:marLeft w:val="0"/>
      <w:marRight w:val="0"/>
      <w:marTop w:val="0"/>
      <w:marBottom w:val="0"/>
      <w:divBdr>
        <w:top w:val="none" w:sz="0" w:space="0" w:color="auto"/>
        <w:left w:val="none" w:sz="0" w:space="0" w:color="auto"/>
        <w:bottom w:val="none" w:sz="0" w:space="0" w:color="auto"/>
        <w:right w:val="none" w:sz="0" w:space="0" w:color="auto"/>
      </w:divBdr>
    </w:div>
    <w:div w:id="1213808210">
      <w:marLeft w:val="0"/>
      <w:marRight w:val="0"/>
      <w:marTop w:val="0"/>
      <w:marBottom w:val="0"/>
      <w:divBdr>
        <w:top w:val="none" w:sz="0" w:space="0" w:color="auto"/>
        <w:left w:val="none" w:sz="0" w:space="0" w:color="auto"/>
        <w:bottom w:val="none" w:sz="0" w:space="0" w:color="auto"/>
        <w:right w:val="none" w:sz="0" w:space="0" w:color="auto"/>
      </w:divBdr>
    </w:div>
    <w:div w:id="1213808211">
      <w:marLeft w:val="0"/>
      <w:marRight w:val="0"/>
      <w:marTop w:val="0"/>
      <w:marBottom w:val="0"/>
      <w:divBdr>
        <w:top w:val="none" w:sz="0" w:space="0" w:color="auto"/>
        <w:left w:val="none" w:sz="0" w:space="0" w:color="auto"/>
        <w:bottom w:val="none" w:sz="0" w:space="0" w:color="auto"/>
        <w:right w:val="none" w:sz="0" w:space="0" w:color="auto"/>
      </w:divBdr>
    </w:div>
    <w:div w:id="1213808212">
      <w:marLeft w:val="0"/>
      <w:marRight w:val="0"/>
      <w:marTop w:val="0"/>
      <w:marBottom w:val="0"/>
      <w:divBdr>
        <w:top w:val="none" w:sz="0" w:space="0" w:color="auto"/>
        <w:left w:val="none" w:sz="0" w:space="0" w:color="auto"/>
        <w:bottom w:val="none" w:sz="0" w:space="0" w:color="auto"/>
        <w:right w:val="none" w:sz="0" w:space="0" w:color="auto"/>
      </w:divBdr>
    </w:div>
    <w:div w:id="1213808213">
      <w:marLeft w:val="0"/>
      <w:marRight w:val="0"/>
      <w:marTop w:val="0"/>
      <w:marBottom w:val="0"/>
      <w:divBdr>
        <w:top w:val="none" w:sz="0" w:space="0" w:color="auto"/>
        <w:left w:val="none" w:sz="0" w:space="0" w:color="auto"/>
        <w:bottom w:val="none" w:sz="0" w:space="0" w:color="auto"/>
        <w:right w:val="none" w:sz="0" w:space="0" w:color="auto"/>
      </w:divBdr>
    </w:div>
    <w:div w:id="1213808214">
      <w:marLeft w:val="0"/>
      <w:marRight w:val="0"/>
      <w:marTop w:val="0"/>
      <w:marBottom w:val="0"/>
      <w:divBdr>
        <w:top w:val="none" w:sz="0" w:space="0" w:color="auto"/>
        <w:left w:val="none" w:sz="0" w:space="0" w:color="auto"/>
        <w:bottom w:val="none" w:sz="0" w:space="0" w:color="auto"/>
        <w:right w:val="none" w:sz="0" w:space="0" w:color="auto"/>
      </w:divBdr>
    </w:div>
    <w:div w:id="1213808215">
      <w:marLeft w:val="0"/>
      <w:marRight w:val="0"/>
      <w:marTop w:val="0"/>
      <w:marBottom w:val="0"/>
      <w:divBdr>
        <w:top w:val="none" w:sz="0" w:space="0" w:color="auto"/>
        <w:left w:val="none" w:sz="0" w:space="0" w:color="auto"/>
        <w:bottom w:val="none" w:sz="0" w:space="0" w:color="auto"/>
        <w:right w:val="none" w:sz="0" w:space="0" w:color="auto"/>
      </w:divBdr>
    </w:div>
    <w:div w:id="1213808216">
      <w:marLeft w:val="0"/>
      <w:marRight w:val="0"/>
      <w:marTop w:val="0"/>
      <w:marBottom w:val="0"/>
      <w:divBdr>
        <w:top w:val="none" w:sz="0" w:space="0" w:color="auto"/>
        <w:left w:val="none" w:sz="0" w:space="0" w:color="auto"/>
        <w:bottom w:val="none" w:sz="0" w:space="0" w:color="auto"/>
        <w:right w:val="none" w:sz="0" w:space="0" w:color="auto"/>
      </w:divBdr>
    </w:div>
    <w:div w:id="1213808217">
      <w:marLeft w:val="0"/>
      <w:marRight w:val="0"/>
      <w:marTop w:val="0"/>
      <w:marBottom w:val="0"/>
      <w:divBdr>
        <w:top w:val="none" w:sz="0" w:space="0" w:color="auto"/>
        <w:left w:val="none" w:sz="0" w:space="0" w:color="auto"/>
        <w:bottom w:val="none" w:sz="0" w:space="0" w:color="auto"/>
        <w:right w:val="none" w:sz="0" w:space="0" w:color="auto"/>
      </w:divBdr>
    </w:div>
    <w:div w:id="1213808218">
      <w:marLeft w:val="0"/>
      <w:marRight w:val="0"/>
      <w:marTop w:val="0"/>
      <w:marBottom w:val="0"/>
      <w:divBdr>
        <w:top w:val="none" w:sz="0" w:space="0" w:color="auto"/>
        <w:left w:val="none" w:sz="0" w:space="0" w:color="auto"/>
        <w:bottom w:val="none" w:sz="0" w:space="0" w:color="auto"/>
        <w:right w:val="none" w:sz="0" w:space="0" w:color="auto"/>
      </w:divBdr>
    </w:div>
    <w:div w:id="1213808219">
      <w:marLeft w:val="0"/>
      <w:marRight w:val="0"/>
      <w:marTop w:val="0"/>
      <w:marBottom w:val="0"/>
      <w:divBdr>
        <w:top w:val="none" w:sz="0" w:space="0" w:color="auto"/>
        <w:left w:val="none" w:sz="0" w:space="0" w:color="auto"/>
        <w:bottom w:val="none" w:sz="0" w:space="0" w:color="auto"/>
        <w:right w:val="none" w:sz="0" w:space="0" w:color="auto"/>
      </w:divBdr>
    </w:div>
    <w:div w:id="1213808220">
      <w:marLeft w:val="0"/>
      <w:marRight w:val="0"/>
      <w:marTop w:val="0"/>
      <w:marBottom w:val="0"/>
      <w:divBdr>
        <w:top w:val="none" w:sz="0" w:space="0" w:color="auto"/>
        <w:left w:val="none" w:sz="0" w:space="0" w:color="auto"/>
        <w:bottom w:val="none" w:sz="0" w:space="0" w:color="auto"/>
        <w:right w:val="none" w:sz="0" w:space="0" w:color="auto"/>
      </w:divBdr>
    </w:div>
    <w:div w:id="1213808221">
      <w:marLeft w:val="0"/>
      <w:marRight w:val="0"/>
      <w:marTop w:val="0"/>
      <w:marBottom w:val="0"/>
      <w:divBdr>
        <w:top w:val="none" w:sz="0" w:space="0" w:color="auto"/>
        <w:left w:val="none" w:sz="0" w:space="0" w:color="auto"/>
        <w:bottom w:val="none" w:sz="0" w:space="0" w:color="auto"/>
        <w:right w:val="none" w:sz="0" w:space="0" w:color="auto"/>
      </w:divBdr>
    </w:div>
    <w:div w:id="1213808222">
      <w:marLeft w:val="0"/>
      <w:marRight w:val="0"/>
      <w:marTop w:val="0"/>
      <w:marBottom w:val="0"/>
      <w:divBdr>
        <w:top w:val="none" w:sz="0" w:space="0" w:color="auto"/>
        <w:left w:val="none" w:sz="0" w:space="0" w:color="auto"/>
        <w:bottom w:val="none" w:sz="0" w:space="0" w:color="auto"/>
        <w:right w:val="none" w:sz="0" w:space="0" w:color="auto"/>
      </w:divBdr>
    </w:div>
    <w:div w:id="1213808223">
      <w:marLeft w:val="0"/>
      <w:marRight w:val="0"/>
      <w:marTop w:val="0"/>
      <w:marBottom w:val="0"/>
      <w:divBdr>
        <w:top w:val="none" w:sz="0" w:space="0" w:color="auto"/>
        <w:left w:val="none" w:sz="0" w:space="0" w:color="auto"/>
        <w:bottom w:val="none" w:sz="0" w:space="0" w:color="auto"/>
        <w:right w:val="none" w:sz="0" w:space="0" w:color="auto"/>
      </w:divBdr>
    </w:div>
    <w:div w:id="1213808224">
      <w:marLeft w:val="0"/>
      <w:marRight w:val="0"/>
      <w:marTop w:val="0"/>
      <w:marBottom w:val="0"/>
      <w:divBdr>
        <w:top w:val="none" w:sz="0" w:space="0" w:color="auto"/>
        <w:left w:val="none" w:sz="0" w:space="0" w:color="auto"/>
        <w:bottom w:val="none" w:sz="0" w:space="0" w:color="auto"/>
        <w:right w:val="none" w:sz="0" w:space="0" w:color="auto"/>
      </w:divBdr>
    </w:div>
    <w:div w:id="1213808225">
      <w:marLeft w:val="0"/>
      <w:marRight w:val="0"/>
      <w:marTop w:val="0"/>
      <w:marBottom w:val="0"/>
      <w:divBdr>
        <w:top w:val="none" w:sz="0" w:space="0" w:color="auto"/>
        <w:left w:val="none" w:sz="0" w:space="0" w:color="auto"/>
        <w:bottom w:val="none" w:sz="0" w:space="0" w:color="auto"/>
        <w:right w:val="none" w:sz="0" w:space="0" w:color="auto"/>
      </w:divBdr>
    </w:div>
    <w:div w:id="1213808226">
      <w:marLeft w:val="0"/>
      <w:marRight w:val="0"/>
      <w:marTop w:val="0"/>
      <w:marBottom w:val="0"/>
      <w:divBdr>
        <w:top w:val="none" w:sz="0" w:space="0" w:color="auto"/>
        <w:left w:val="none" w:sz="0" w:space="0" w:color="auto"/>
        <w:bottom w:val="none" w:sz="0" w:space="0" w:color="auto"/>
        <w:right w:val="none" w:sz="0" w:space="0" w:color="auto"/>
      </w:divBdr>
    </w:div>
    <w:div w:id="1213808227">
      <w:marLeft w:val="0"/>
      <w:marRight w:val="0"/>
      <w:marTop w:val="0"/>
      <w:marBottom w:val="0"/>
      <w:divBdr>
        <w:top w:val="none" w:sz="0" w:space="0" w:color="auto"/>
        <w:left w:val="none" w:sz="0" w:space="0" w:color="auto"/>
        <w:bottom w:val="none" w:sz="0" w:space="0" w:color="auto"/>
        <w:right w:val="none" w:sz="0" w:space="0" w:color="auto"/>
      </w:divBdr>
    </w:div>
    <w:div w:id="1213808228">
      <w:marLeft w:val="0"/>
      <w:marRight w:val="0"/>
      <w:marTop w:val="0"/>
      <w:marBottom w:val="0"/>
      <w:divBdr>
        <w:top w:val="none" w:sz="0" w:space="0" w:color="auto"/>
        <w:left w:val="none" w:sz="0" w:space="0" w:color="auto"/>
        <w:bottom w:val="none" w:sz="0" w:space="0" w:color="auto"/>
        <w:right w:val="none" w:sz="0" w:space="0" w:color="auto"/>
      </w:divBdr>
    </w:div>
    <w:div w:id="1213808229">
      <w:marLeft w:val="0"/>
      <w:marRight w:val="0"/>
      <w:marTop w:val="0"/>
      <w:marBottom w:val="0"/>
      <w:divBdr>
        <w:top w:val="none" w:sz="0" w:space="0" w:color="auto"/>
        <w:left w:val="none" w:sz="0" w:space="0" w:color="auto"/>
        <w:bottom w:val="none" w:sz="0" w:space="0" w:color="auto"/>
        <w:right w:val="none" w:sz="0" w:space="0" w:color="auto"/>
      </w:divBdr>
    </w:div>
    <w:div w:id="1213808230">
      <w:marLeft w:val="0"/>
      <w:marRight w:val="0"/>
      <w:marTop w:val="0"/>
      <w:marBottom w:val="0"/>
      <w:divBdr>
        <w:top w:val="none" w:sz="0" w:space="0" w:color="auto"/>
        <w:left w:val="none" w:sz="0" w:space="0" w:color="auto"/>
        <w:bottom w:val="none" w:sz="0" w:space="0" w:color="auto"/>
        <w:right w:val="none" w:sz="0" w:space="0" w:color="auto"/>
      </w:divBdr>
    </w:div>
    <w:div w:id="1213808231">
      <w:marLeft w:val="0"/>
      <w:marRight w:val="0"/>
      <w:marTop w:val="0"/>
      <w:marBottom w:val="0"/>
      <w:divBdr>
        <w:top w:val="none" w:sz="0" w:space="0" w:color="auto"/>
        <w:left w:val="none" w:sz="0" w:space="0" w:color="auto"/>
        <w:bottom w:val="none" w:sz="0" w:space="0" w:color="auto"/>
        <w:right w:val="none" w:sz="0" w:space="0" w:color="auto"/>
      </w:divBdr>
    </w:div>
    <w:div w:id="1213808232">
      <w:marLeft w:val="0"/>
      <w:marRight w:val="0"/>
      <w:marTop w:val="0"/>
      <w:marBottom w:val="0"/>
      <w:divBdr>
        <w:top w:val="none" w:sz="0" w:space="0" w:color="auto"/>
        <w:left w:val="none" w:sz="0" w:space="0" w:color="auto"/>
        <w:bottom w:val="none" w:sz="0" w:space="0" w:color="auto"/>
        <w:right w:val="none" w:sz="0" w:space="0" w:color="auto"/>
      </w:divBdr>
    </w:div>
    <w:div w:id="1213808233">
      <w:marLeft w:val="0"/>
      <w:marRight w:val="0"/>
      <w:marTop w:val="0"/>
      <w:marBottom w:val="0"/>
      <w:divBdr>
        <w:top w:val="none" w:sz="0" w:space="0" w:color="auto"/>
        <w:left w:val="none" w:sz="0" w:space="0" w:color="auto"/>
        <w:bottom w:val="none" w:sz="0" w:space="0" w:color="auto"/>
        <w:right w:val="none" w:sz="0" w:space="0" w:color="auto"/>
      </w:divBdr>
    </w:div>
    <w:div w:id="1213808234">
      <w:marLeft w:val="0"/>
      <w:marRight w:val="0"/>
      <w:marTop w:val="0"/>
      <w:marBottom w:val="0"/>
      <w:divBdr>
        <w:top w:val="none" w:sz="0" w:space="0" w:color="auto"/>
        <w:left w:val="none" w:sz="0" w:space="0" w:color="auto"/>
        <w:bottom w:val="none" w:sz="0" w:space="0" w:color="auto"/>
        <w:right w:val="none" w:sz="0" w:space="0" w:color="auto"/>
      </w:divBdr>
    </w:div>
    <w:div w:id="1213808235">
      <w:marLeft w:val="0"/>
      <w:marRight w:val="0"/>
      <w:marTop w:val="0"/>
      <w:marBottom w:val="0"/>
      <w:divBdr>
        <w:top w:val="none" w:sz="0" w:space="0" w:color="auto"/>
        <w:left w:val="none" w:sz="0" w:space="0" w:color="auto"/>
        <w:bottom w:val="none" w:sz="0" w:space="0" w:color="auto"/>
        <w:right w:val="none" w:sz="0" w:space="0" w:color="auto"/>
      </w:divBdr>
    </w:div>
    <w:div w:id="1213808236">
      <w:marLeft w:val="0"/>
      <w:marRight w:val="0"/>
      <w:marTop w:val="0"/>
      <w:marBottom w:val="0"/>
      <w:divBdr>
        <w:top w:val="none" w:sz="0" w:space="0" w:color="auto"/>
        <w:left w:val="none" w:sz="0" w:space="0" w:color="auto"/>
        <w:bottom w:val="none" w:sz="0" w:space="0" w:color="auto"/>
        <w:right w:val="none" w:sz="0" w:space="0" w:color="auto"/>
      </w:divBdr>
    </w:div>
    <w:div w:id="1213808237">
      <w:marLeft w:val="0"/>
      <w:marRight w:val="0"/>
      <w:marTop w:val="0"/>
      <w:marBottom w:val="0"/>
      <w:divBdr>
        <w:top w:val="none" w:sz="0" w:space="0" w:color="auto"/>
        <w:left w:val="none" w:sz="0" w:space="0" w:color="auto"/>
        <w:bottom w:val="none" w:sz="0" w:space="0" w:color="auto"/>
        <w:right w:val="none" w:sz="0" w:space="0" w:color="auto"/>
      </w:divBdr>
    </w:div>
    <w:div w:id="1213808238">
      <w:marLeft w:val="0"/>
      <w:marRight w:val="0"/>
      <w:marTop w:val="0"/>
      <w:marBottom w:val="0"/>
      <w:divBdr>
        <w:top w:val="none" w:sz="0" w:space="0" w:color="auto"/>
        <w:left w:val="none" w:sz="0" w:space="0" w:color="auto"/>
        <w:bottom w:val="none" w:sz="0" w:space="0" w:color="auto"/>
        <w:right w:val="none" w:sz="0" w:space="0" w:color="auto"/>
      </w:divBdr>
    </w:div>
    <w:div w:id="1213808239">
      <w:marLeft w:val="0"/>
      <w:marRight w:val="0"/>
      <w:marTop w:val="0"/>
      <w:marBottom w:val="0"/>
      <w:divBdr>
        <w:top w:val="none" w:sz="0" w:space="0" w:color="auto"/>
        <w:left w:val="none" w:sz="0" w:space="0" w:color="auto"/>
        <w:bottom w:val="none" w:sz="0" w:space="0" w:color="auto"/>
        <w:right w:val="none" w:sz="0" w:space="0" w:color="auto"/>
      </w:divBdr>
    </w:div>
    <w:div w:id="1213808240">
      <w:marLeft w:val="0"/>
      <w:marRight w:val="0"/>
      <w:marTop w:val="0"/>
      <w:marBottom w:val="0"/>
      <w:divBdr>
        <w:top w:val="none" w:sz="0" w:space="0" w:color="auto"/>
        <w:left w:val="none" w:sz="0" w:space="0" w:color="auto"/>
        <w:bottom w:val="none" w:sz="0" w:space="0" w:color="auto"/>
        <w:right w:val="none" w:sz="0" w:space="0" w:color="auto"/>
      </w:divBdr>
    </w:div>
    <w:div w:id="1213808241">
      <w:marLeft w:val="0"/>
      <w:marRight w:val="0"/>
      <w:marTop w:val="0"/>
      <w:marBottom w:val="0"/>
      <w:divBdr>
        <w:top w:val="none" w:sz="0" w:space="0" w:color="auto"/>
        <w:left w:val="none" w:sz="0" w:space="0" w:color="auto"/>
        <w:bottom w:val="none" w:sz="0" w:space="0" w:color="auto"/>
        <w:right w:val="none" w:sz="0" w:space="0" w:color="auto"/>
      </w:divBdr>
    </w:div>
    <w:div w:id="1213808242">
      <w:marLeft w:val="0"/>
      <w:marRight w:val="0"/>
      <w:marTop w:val="0"/>
      <w:marBottom w:val="0"/>
      <w:divBdr>
        <w:top w:val="none" w:sz="0" w:space="0" w:color="auto"/>
        <w:left w:val="none" w:sz="0" w:space="0" w:color="auto"/>
        <w:bottom w:val="none" w:sz="0" w:space="0" w:color="auto"/>
        <w:right w:val="none" w:sz="0" w:space="0" w:color="auto"/>
      </w:divBdr>
    </w:div>
    <w:div w:id="1213808243">
      <w:marLeft w:val="0"/>
      <w:marRight w:val="0"/>
      <w:marTop w:val="0"/>
      <w:marBottom w:val="0"/>
      <w:divBdr>
        <w:top w:val="none" w:sz="0" w:space="0" w:color="auto"/>
        <w:left w:val="none" w:sz="0" w:space="0" w:color="auto"/>
        <w:bottom w:val="none" w:sz="0" w:space="0" w:color="auto"/>
        <w:right w:val="none" w:sz="0" w:space="0" w:color="auto"/>
      </w:divBdr>
    </w:div>
    <w:div w:id="1213808244">
      <w:marLeft w:val="0"/>
      <w:marRight w:val="0"/>
      <w:marTop w:val="0"/>
      <w:marBottom w:val="0"/>
      <w:divBdr>
        <w:top w:val="none" w:sz="0" w:space="0" w:color="auto"/>
        <w:left w:val="none" w:sz="0" w:space="0" w:color="auto"/>
        <w:bottom w:val="none" w:sz="0" w:space="0" w:color="auto"/>
        <w:right w:val="none" w:sz="0" w:space="0" w:color="auto"/>
      </w:divBdr>
    </w:div>
    <w:div w:id="1213808245">
      <w:marLeft w:val="0"/>
      <w:marRight w:val="0"/>
      <w:marTop w:val="0"/>
      <w:marBottom w:val="0"/>
      <w:divBdr>
        <w:top w:val="none" w:sz="0" w:space="0" w:color="auto"/>
        <w:left w:val="none" w:sz="0" w:space="0" w:color="auto"/>
        <w:bottom w:val="none" w:sz="0" w:space="0" w:color="auto"/>
        <w:right w:val="none" w:sz="0" w:space="0" w:color="auto"/>
      </w:divBdr>
    </w:div>
    <w:div w:id="1213808246">
      <w:marLeft w:val="0"/>
      <w:marRight w:val="0"/>
      <w:marTop w:val="0"/>
      <w:marBottom w:val="0"/>
      <w:divBdr>
        <w:top w:val="none" w:sz="0" w:space="0" w:color="auto"/>
        <w:left w:val="none" w:sz="0" w:space="0" w:color="auto"/>
        <w:bottom w:val="none" w:sz="0" w:space="0" w:color="auto"/>
        <w:right w:val="none" w:sz="0" w:space="0" w:color="auto"/>
      </w:divBdr>
    </w:div>
    <w:div w:id="1213808247">
      <w:marLeft w:val="0"/>
      <w:marRight w:val="0"/>
      <w:marTop w:val="0"/>
      <w:marBottom w:val="0"/>
      <w:divBdr>
        <w:top w:val="none" w:sz="0" w:space="0" w:color="auto"/>
        <w:left w:val="none" w:sz="0" w:space="0" w:color="auto"/>
        <w:bottom w:val="none" w:sz="0" w:space="0" w:color="auto"/>
        <w:right w:val="none" w:sz="0" w:space="0" w:color="auto"/>
      </w:divBdr>
    </w:div>
    <w:div w:id="1213808248">
      <w:marLeft w:val="0"/>
      <w:marRight w:val="0"/>
      <w:marTop w:val="0"/>
      <w:marBottom w:val="0"/>
      <w:divBdr>
        <w:top w:val="none" w:sz="0" w:space="0" w:color="auto"/>
        <w:left w:val="none" w:sz="0" w:space="0" w:color="auto"/>
        <w:bottom w:val="none" w:sz="0" w:space="0" w:color="auto"/>
        <w:right w:val="none" w:sz="0" w:space="0" w:color="auto"/>
      </w:divBdr>
    </w:div>
    <w:div w:id="1213808249">
      <w:marLeft w:val="0"/>
      <w:marRight w:val="0"/>
      <w:marTop w:val="0"/>
      <w:marBottom w:val="0"/>
      <w:divBdr>
        <w:top w:val="none" w:sz="0" w:space="0" w:color="auto"/>
        <w:left w:val="none" w:sz="0" w:space="0" w:color="auto"/>
        <w:bottom w:val="none" w:sz="0" w:space="0" w:color="auto"/>
        <w:right w:val="none" w:sz="0" w:space="0" w:color="auto"/>
      </w:divBdr>
    </w:div>
    <w:div w:id="1213808250">
      <w:marLeft w:val="0"/>
      <w:marRight w:val="0"/>
      <w:marTop w:val="0"/>
      <w:marBottom w:val="0"/>
      <w:divBdr>
        <w:top w:val="none" w:sz="0" w:space="0" w:color="auto"/>
        <w:left w:val="none" w:sz="0" w:space="0" w:color="auto"/>
        <w:bottom w:val="none" w:sz="0" w:space="0" w:color="auto"/>
        <w:right w:val="none" w:sz="0" w:space="0" w:color="auto"/>
      </w:divBdr>
    </w:div>
    <w:div w:id="1213808251">
      <w:marLeft w:val="0"/>
      <w:marRight w:val="0"/>
      <w:marTop w:val="0"/>
      <w:marBottom w:val="0"/>
      <w:divBdr>
        <w:top w:val="none" w:sz="0" w:space="0" w:color="auto"/>
        <w:left w:val="none" w:sz="0" w:space="0" w:color="auto"/>
        <w:bottom w:val="none" w:sz="0" w:space="0" w:color="auto"/>
        <w:right w:val="none" w:sz="0" w:space="0" w:color="auto"/>
      </w:divBdr>
    </w:div>
    <w:div w:id="1213808252">
      <w:marLeft w:val="0"/>
      <w:marRight w:val="0"/>
      <w:marTop w:val="0"/>
      <w:marBottom w:val="0"/>
      <w:divBdr>
        <w:top w:val="none" w:sz="0" w:space="0" w:color="auto"/>
        <w:left w:val="none" w:sz="0" w:space="0" w:color="auto"/>
        <w:bottom w:val="none" w:sz="0" w:space="0" w:color="auto"/>
        <w:right w:val="none" w:sz="0" w:space="0" w:color="auto"/>
      </w:divBdr>
    </w:div>
    <w:div w:id="1213808253">
      <w:marLeft w:val="0"/>
      <w:marRight w:val="0"/>
      <w:marTop w:val="0"/>
      <w:marBottom w:val="0"/>
      <w:divBdr>
        <w:top w:val="none" w:sz="0" w:space="0" w:color="auto"/>
        <w:left w:val="none" w:sz="0" w:space="0" w:color="auto"/>
        <w:bottom w:val="none" w:sz="0" w:space="0" w:color="auto"/>
        <w:right w:val="none" w:sz="0" w:space="0" w:color="auto"/>
      </w:divBdr>
    </w:div>
    <w:div w:id="1213808254">
      <w:marLeft w:val="0"/>
      <w:marRight w:val="0"/>
      <w:marTop w:val="0"/>
      <w:marBottom w:val="0"/>
      <w:divBdr>
        <w:top w:val="none" w:sz="0" w:space="0" w:color="auto"/>
        <w:left w:val="none" w:sz="0" w:space="0" w:color="auto"/>
        <w:bottom w:val="none" w:sz="0" w:space="0" w:color="auto"/>
        <w:right w:val="none" w:sz="0" w:space="0" w:color="auto"/>
      </w:divBdr>
    </w:div>
    <w:div w:id="1213808255">
      <w:marLeft w:val="0"/>
      <w:marRight w:val="0"/>
      <w:marTop w:val="0"/>
      <w:marBottom w:val="0"/>
      <w:divBdr>
        <w:top w:val="none" w:sz="0" w:space="0" w:color="auto"/>
        <w:left w:val="none" w:sz="0" w:space="0" w:color="auto"/>
        <w:bottom w:val="none" w:sz="0" w:space="0" w:color="auto"/>
        <w:right w:val="none" w:sz="0" w:space="0" w:color="auto"/>
      </w:divBdr>
    </w:div>
    <w:div w:id="1213808256">
      <w:marLeft w:val="0"/>
      <w:marRight w:val="0"/>
      <w:marTop w:val="0"/>
      <w:marBottom w:val="0"/>
      <w:divBdr>
        <w:top w:val="none" w:sz="0" w:space="0" w:color="auto"/>
        <w:left w:val="none" w:sz="0" w:space="0" w:color="auto"/>
        <w:bottom w:val="none" w:sz="0" w:space="0" w:color="auto"/>
        <w:right w:val="none" w:sz="0" w:space="0" w:color="auto"/>
      </w:divBdr>
    </w:div>
    <w:div w:id="1213808257">
      <w:marLeft w:val="0"/>
      <w:marRight w:val="0"/>
      <w:marTop w:val="0"/>
      <w:marBottom w:val="0"/>
      <w:divBdr>
        <w:top w:val="none" w:sz="0" w:space="0" w:color="auto"/>
        <w:left w:val="none" w:sz="0" w:space="0" w:color="auto"/>
        <w:bottom w:val="none" w:sz="0" w:space="0" w:color="auto"/>
        <w:right w:val="none" w:sz="0" w:space="0" w:color="auto"/>
      </w:divBdr>
    </w:div>
    <w:div w:id="1213808258">
      <w:marLeft w:val="0"/>
      <w:marRight w:val="0"/>
      <w:marTop w:val="0"/>
      <w:marBottom w:val="0"/>
      <w:divBdr>
        <w:top w:val="none" w:sz="0" w:space="0" w:color="auto"/>
        <w:left w:val="none" w:sz="0" w:space="0" w:color="auto"/>
        <w:bottom w:val="none" w:sz="0" w:space="0" w:color="auto"/>
        <w:right w:val="none" w:sz="0" w:space="0" w:color="auto"/>
      </w:divBdr>
    </w:div>
    <w:div w:id="1213808259">
      <w:marLeft w:val="0"/>
      <w:marRight w:val="0"/>
      <w:marTop w:val="0"/>
      <w:marBottom w:val="0"/>
      <w:divBdr>
        <w:top w:val="none" w:sz="0" w:space="0" w:color="auto"/>
        <w:left w:val="none" w:sz="0" w:space="0" w:color="auto"/>
        <w:bottom w:val="none" w:sz="0" w:space="0" w:color="auto"/>
        <w:right w:val="none" w:sz="0" w:space="0" w:color="auto"/>
      </w:divBdr>
    </w:div>
    <w:div w:id="1213808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12</Pages>
  <Words>2128</Words>
  <Characters>12772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ZP/220/86/14                                                                                                                                                                                    ZAŁĄCZNIK NR 4</dc:title>
  <dc:subject/>
  <dc:creator>vivaldi</dc:creator>
  <cp:keywords/>
  <dc:description/>
  <cp:lastModifiedBy>wsybal</cp:lastModifiedBy>
  <cp:revision>25</cp:revision>
  <cp:lastPrinted>2016-05-18T10:17:00Z</cp:lastPrinted>
  <dcterms:created xsi:type="dcterms:W3CDTF">2016-06-06T09:57:00Z</dcterms:created>
  <dcterms:modified xsi:type="dcterms:W3CDTF">2016-06-07T10:14:00Z</dcterms:modified>
</cp:coreProperties>
</file>